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355F3">
      <w:pPr>
        <w:spacing w:line="500" w:lineRule="exact"/>
        <w:ind w:firstLine="560"/>
        <w:rPr>
          <w:rFonts w:ascii="仿宋" w:hAnsi="仿宋" w:eastAsia="仿宋"/>
          <w:bCs/>
          <w:sz w:val="28"/>
          <w:szCs w:val="28"/>
        </w:rPr>
      </w:pPr>
      <w:r>
        <w:rPr>
          <w:rFonts w:hint="eastAsia" w:ascii="仿宋" w:hAnsi="仿宋" w:eastAsia="仿宋"/>
          <w:bCs/>
          <w:sz w:val="28"/>
          <w:szCs w:val="28"/>
        </w:rPr>
        <w:t>（一）竞争性谈判响应报价表</w:t>
      </w:r>
    </w:p>
    <w:p w14:paraId="4B94DBA4">
      <w:pPr>
        <w:spacing w:line="560" w:lineRule="exact"/>
        <w:ind w:firstLine="3040"/>
        <w:rPr>
          <w:rFonts w:ascii="方正小标宋简体" w:hAnsi="宋体" w:eastAsia="方正小标宋简体"/>
          <w:sz w:val="32"/>
          <w:szCs w:val="32"/>
        </w:rPr>
      </w:pPr>
      <w:r>
        <w:rPr>
          <w:rFonts w:hint="eastAsia" w:ascii="方正小标宋简体" w:hAnsi="宋体" w:eastAsia="方正小标宋简体"/>
          <w:sz w:val="32"/>
          <w:szCs w:val="32"/>
        </w:rPr>
        <w:t>竞争性谈判响应报价表</w:t>
      </w:r>
    </w:p>
    <w:p w14:paraId="7725FEB6">
      <w:pPr>
        <w:rPr>
          <w:rFonts w:hint="eastAsia"/>
        </w:rPr>
      </w:pPr>
    </w:p>
    <w:tbl>
      <w:tblPr>
        <w:tblStyle w:val="6"/>
        <w:tblW w:w="8807" w:type="dxa"/>
        <w:tblInd w:w="95" w:type="dxa"/>
        <w:tblLayout w:type="fixed"/>
        <w:tblCellMar>
          <w:top w:w="0" w:type="dxa"/>
          <w:left w:w="108" w:type="dxa"/>
          <w:bottom w:w="0" w:type="dxa"/>
          <w:right w:w="108" w:type="dxa"/>
        </w:tblCellMar>
      </w:tblPr>
      <w:tblGrid>
        <w:gridCol w:w="794"/>
        <w:gridCol w:w="3293"/>
        <w:gridCol w:w="2220"/>
        <w:gridCol w:w="2500"/>
      </w:tblGrid>
      <w:tr w14:paraId="0916BAA7">
        <w:tblPrEx>
          <w:tblCellMar>
            <w:top w:w="0" w:type="dxa"/>
            <w:left w:w="108" w:type="dxa"/>
            <w:bottom w:w="0" w:type="dxa"/>
            <w:right w:w="108" w:type="dxa"/>
          </w:tblCellMar>
        </w:tblPrEx>
        <w:trPr>
          <w:trHeight w:val="436" w:hRule="atLeast"/>
        </w:trPr>
        <w:tc>
          <w:tcPr>
            <w:tcW w:w="8807" w:type="dxa"/>
            <w:gridSpan w:val="4"/>
            <w:tcBorders>
              <w:top w:val="nil"/>
              <w:left w:val="nil"/>
              <w:bottom w:val="nil"/>
              <w:right w:val="nil"/>
            </w:tcBorders>
            <w:noWrap w:val="0"/>
            <w:vAlign w:val="center"/>
          </w:tcPr>
          <w:p w14:paraId="04B5D5A5">
            <w:pPr>
              <w:widowControl/>
              <w:jc w:val="left"/>
              <w:rPr>
                <w:rFonts w:hint="default" w:ascii="仿宋" w:hAnsi="仿宋" w:eastAsia="仿宋" w:cs="宋体"/>
                <w:kern w:val="0"/>
                <w:sz w:val="24"/>
                <w:lang w:val="en-US" w:eastAsia="zh-CN"/>
              </w:rPr>
            </w:pPr>
            <w:r>
              <w:rPr>
                <w:rFonts w:hint="eastAsia" w:ascii="仿宋" w:hAnsi="仿宋" w:eastAsia="仿宋" w:cs="宋体"/>
                <w:kern w:val="0"/>
                <w:sz w:val="24"/>
              </w:rPr>
              <w:t>供应商名称（加盖公章）：</w:t>
            </w:r>
            <w:r>
              <w:rPr>
                <w:rFonts w:hint="eastAsia" w:ascii="仿宋" w:hAnsi="仿宋" w:eastAsia="仿宋" w:cs="宋体"/>
                <w:kern w:val="0"/>
                <w:sz w:val="24"/>
                <w:lang w:val="en-US" w:eastAsia="zh-CN"/>
              </w:rPr>
              <w:t>江苏移动信息系统集成有限公司</w:t>
            </w:r>
          </w:p>
        </w:tc>
      </w:tr>
      <w:tr w14:paraId="725E6632">
        <w:tblPrEx>
          <w:tblCellMar>
            <w:top w:w="0" w:type="dxa"/>
            <w:left w:w="108" w:type="dxa"/>
            <w:bottom w:w="0" w:type="dxa"/>
            <w:right w:w="108" w:type="dxa"/>
          </w:tblCellMar>
        </w:tblPrEx>
        <w:trPr>
          <w:trHeight w:val="436" w:hRule="atLeast"/>
        </w:trPr>
        <w:tc>
          <w:tcPr>
            <w:tcW w:w="8807" w:type="dxa"/>
            <w:gridSpan w:val="4"/>
            <w:tcBorders>
              <w:top w:val="nil"/>
              <w:left w:val="nil"/>
              <w:bottom w:val="nil"/>
              <w:right w:val="nil"/>
            </w:tcBorders>
            <w:noWrap w:val="0"/>
            <w:vAlign w:val="center"/>
          </w:tcPr>
          <w:p w14:paraId="7C80E1C7">
            <w:pPr>
              <w:widowControl/>
              <w:jc w:val="left"/>
              <w:rPr>
                <w:rFonts w:ascii="仿宋" w:hAnsi="仿宋" w:eastAsia="仿宋" w:cs="宋体"/>
                <w:kern w:val="0"/>
                <w:sz w:val="24"/>
              </w:rPr>
            </w:pPr>
            <w:r>
              <w:rPr>
                <w:rFonts w:hint="eastAsia" w:ascii="仿宋" w:hAnsi="仿宋" w:eastAsia="仿宋" w:cs="宋体"/>
                <w:kern w:val="0"/>
                <w:sz w:val="24"/>
              </w:rPr>
              <w:t>项目名称：</w:t>
            </w:r>
            <w:r>
              <w:rPr>
                <w:rFonts w:hint="eastAsia" w:ascii="仿宋" w:hAnsi="仿宋" w:eastAsia="仿宋" w:cs="宋体"/>
                <w:sz w:val="24"/>
                <w:lang w:val="en-US" w:eastAsia="zh-CN"/>
              </w:rPr>
              <w:t>下原镇执勤装备器材采购</w:t>
            </w:r>
          </w:p>
        </w:tc>
      </w:tr>
      <w:tr w14:paraId="78765851">
        <w:tblPrEx>
          <w:tblCellMar>
            <w:top w:w="0" w:type="dxa"/>
            <w:left w:w="108" w:type="dxa"/>
            <w:bottom w:w="0" w:type="dxa"/>
            <w:right w:w="108" w:type="dxa"/>
          </w:tblCellMar>
        </w:tblPrEx>
        <w:trPr>
          <w:trHeight w:val="420" w:hRule="atLeast"/>
        </w:trPr>
        <w:tc>
          <w:tcPr>
            <w:tcW w:w="6307" w:type="dxa"/>
            <w:gridSpan w:val="3"/>
            <w:tcBorders>
              <w:top w:val="nil"/>
              <w:left w:val="nil"/>
              <w:bottom w:val="nil"/>
              <w:right w:val="nil"/>
            </w:tcBorders>
            <w:noWrap/>
            <w:vAlign w:val="center"/>
          </w:tcPr>
          <w:p w14:paraId="1F5F9A5C">
            <w:pPr>
              <w:widowControl/>
              <w:jc w:val="left"/>
              <w:rPr>
                <w:rFonts w:ascii="仿宋" w:hAnsi="仿宋" w:eastAsia="仿宋" w:cs="宋体"/>
                <w:kern w:val="0"/>
                <w:sz w:val="24"/>
              </w:rPr>
            </w:pPr>
            <w:r>
              <w:rPr>
                <w:rFonts w:hint="eastAsia" w:ascii="仿宋" w:hAnsi="仿宋" w:eastAsia="仿宋" w:cs="宋体"/>
                <w:kern w:val="0"/>
                <w:sz w:val="24"/>
              </w:rPr>
              <w:t>项目编号：</w:t>
            </w:r>
            <w:r>
              <w:rPr>
                <w:rFonts w:hint="eastAsia" w:ascii="仿宋" w:hAnsi="仿宋" w:eastAsia="仿宋" w:cs="宋体"/>
                <w:sz w:val="24"/>
                <w:lang w:val="en-US" w:eastAsia="zh-CN"/>
              </w:rPr>
              <w:t>JSZC-320682-NTJW-T2025-0135</w:t>
            </w:r>
          </w:p>
        </w:tc>
        <w:tc>
          <w:tcPr>
            <w:tcW w:w="2500" w:type="dxa"/>
            <w:tcBorders>
              <w:top w:val="nil"/>
              <w:left w:val="nil"/>
              <w:bottom w:val="nil"/>
              <w:right w:val="nil"/>
            </w:tcBorders>
            <w:noWrap/>
            <w:vAlign w:val="center"/>
          </w:tcPr>
          <w:p w14:paraId="0D33AD00">
            <w:pPr>
              <w:widowControl/>
              <w:jc w:val="left"/>
              <w:rPr>
                <w:rFonts w:hint="eastAsia" w:ascii="仿宋" w:hAnsi="仿宋" w:eastAsia="仿宋" w:cs="宋体"/>
                <w:kern w:val="0"/>
                <w:sz w:val="24"/>
                <w:lang w:val="en-US" w:eastAsia="zh-CN"/>
              </w:rPr>
            </w:pPr>
            <w:r>
              <w:rPr>
                <w:rFonts w:hint="eastAsia" w:ascii="仿宋" w:hAnsi="仿宋" w:eastAsia="仿宋" w:cs="宋体"/>
                <w:kern w:val="0"/>
                <w:sz w:val="24"/>
              </w:rPr>
              <w:t>分包号：</w:t>
            </w:r>
            <w:r>
              <w:rPr>
                <w:rFonts w:hint="eastAsia" w:ascii="仿宋" w:hAnsi="仿宋" w:eastAsia="仿宋" w:cs="宋体"/>
                <w:kern w:val="0"/>
                <w:sz w:val="24"/>
                <w:lang w:val="en-US" w:eastAsia="zh-CN"/>
              </w:rPr>
              <w:t>1</w:t>
            </w:r>
          </w:p>
        </w:tc>
      </w:tr>
      <w:tr w14:paraId="3043D95E">
        <w:tblPrEx>
          <w:tblCellMar>
            <w:top w:w="0" w:type="dxa"/>
            <w:left w:w="108" w:type="dxa"/>
            <w:bottom w:w="0" w:type="dxa"/>
            <w:right w:w="108" w:type="dxa"/>
          </w:tblCellMar>
        </w:tblPrEx>
        <w:trPr>
          <w:trHeight w:val="525" w:hRule="atLeast"/>
        </w:trPr>
        <w:tc>
          <w:tcPr>
            <w:tcW w:w="408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2A0CC71">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rPr>
            </w:pPr>
            <w:r>
              <w:rPr>
                <w:rFonts w:hint="eastAsia" w:ascii="仿宋" w:hAnsi="仿宋" w:eastAsia="仿宋" w:cs="宋体"/>
                <w:sz w:val="24"/>
              </w:rPr>
              <w:t>竞争性磋商响应报价</w:t>
            </w:r>
          </w:p>
        </w:tc>
        <w:tc>
          <w:tcPr>
            <w:tcW w:w="4720" w:type="dxa"/>
            <w:gridSpan w:val="2"/>
            <w:tcBorders>
              <w:top w:val="single" w:color="auto" w:sz="4" w:space="0"/>
              <w:left w:val="nil"/>
              <w:bottom w:val="single" w:color="auto" w:sz="4" w:space="0"/>
              <w:right w:val="single" w:color="auto" w:sz="4" w:space="0"/>
            </w:tcBorders>
            <w:noWrap/>
            <w:vAlign w:val="center"/>
          </w:tcPr>
          <w:p w14:paraId="7EE04F6F">
            <w:pPr>
              <w:keepNext w:val="0"/>
              <w:keepLines w:val="0"/>
              <w:widowControl/>
              <w:suppressLineNumbers w:val="0"/>
              <w:spacing w:before="0" w:beforeAutospacing="0" w:after="0" w:afterAutospacing="0"/>
              <w:ind w:left="0" w:leftChars="0" w:right="0" w:rightChars="0"/>
              <w:jc w:val="left"/>
              <w:rPr>
                <w:rFonts w:ascii="仿宋" w:hAnsi="仿宋" w:eastAsia="仿宋" w:cs="宋体"/>
                <w:kern w:val="0"/>
                <w:sz w:val="24"/>
              </w:rPr>
            </w:pPr>
            <w:r>
              <w:rPr>
                <w:rFonts w:hint="eastAsia" w:ascii="仿宋" w:hAnsi="仿宋" w:eastAsia="仿宋" w:cs="宋体"/>
                <w:sz w:val="24"/>
              </w:rPr>
              <w:t>小写：</w:t>
            </w:r>
            <w:r>
              <w:rPr>
                <w:rFonts w:hint="eastAsia" w:ascii="仿宋" w:hAnsi="仿宋" w:eastAsia="仿宋" w:cs="宋体"/>
                <w:sz w:val="24"/>
                <w:szCs w:val="24"/>
                <w:lang w:val="en-US" w:eastAsia="zh-CN" w:bidi="ar-SA"/>
              </w:rPr>
              <w:t>1539800.00</w:t>
            </w:r>
          </w:p>
        </w:tc>
      </w:tr>
      <w:tr w14:paraId="66F941EF">
        <w:tblPrEx>
          <w:tblCellMar>
            <w:top w:w="0" w:type="dxa"/>
            <w:left w:w="108" w:type="dxa"/>
            <w:bottom w:w="0" w:type="dxa"/>
            <w:right w:w="108" w:type="dxa"/>
          </w:tblCellMar>
        </w:tblPrEx>
        <w:trPr>
          <w:trHeight w:val="525" w:hRule="atLeast"/>
        </w:trPr>
        <w:tc>
          <w:tcPr>
            <w:tcW w:w="408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2B116A">
            <w:pPr>
              <w:keepNext w:val="0"/>
              <w:keepLines w:val="0"/>
              <w:widowControl/>
              <w:suppressLineNumbers w:val="0"/>
              <w:spacing w:before="0" w:beforeAutospacing="0" w:after="0" w:afterAutospacing="0"/>
              <w:ind w:left="0" w:leftChars="0" w:right="0" w:rightChars="0"/>
              <w:jc w:val="left"/>
              <w:rPr>
                <w:rFonts w:ascii="仿宋" w:hAnsi="仿宋" w:eastAsia="仿宋" w:cs="宋体"/>
                <w:kern w:val="0"/>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2CD74CB7">
            <w:pPr>
              <w:keepNext w:val="0"/>
              <w:keepLines w:val="0"/>
              <w:widowControl/>
              <w:suppressLineNumbers w:val="0"/>
              <w:spacing w:before="0" w:beforeAutospacing="0" w:after="0" w:afterAutospacing="0"/>
              <w:ind w:left="0" w:leftChars="0" w:right="0" w:rightChars="0"/>
              <w:jc w:val="left"/>
              <w:rPr>
                <w:rFonts w:ascii="仿宋" w:hAnsi="仿宋" w:eastAsia="仿宋" w:cs="宋体"/>
                <w:kern w:val="0"/>
                <w:sz w:val="24"/>
              </w:rPr>
            </w:pPr>
            <w:r>
              <w:rPr>
                <w:rFonts w:hint="eastAsia" w:ascii="仿宋" w:hAnsi="仿宋" w:eastAsia="仿宋" w:cs="宋体"/>
                <w:sz w:val="24"/>
              </w:rPr>
              <w:t>大写：</w:t>
            </w:r>
            <w:r>
              <w:rPr>
                <w:rFonts w:hint="eastAsia" w:ascii="仿宋" w:hAnsi="仿宋" w:eastAsia="仿宋" w:cs="宋体"/>
                <w:sz w:val="24"/>
                <w:szCs w:val="24"/>
                <w:lang w:val="en-US" w:eastAsia="zh-CN" w:bidi="ar-SA"/>
              </w:rPr>
              <w:t>壹佰伍拾叁万玖仟捌佰元整</w:t>
            </w:r>
          </w:p>
        </w:tc>
      </w:tr>
      <w:tr w14:paraId="03D0080B">
        <w:tblPrEx>
          <w:tblCellMar>
            <w:top w:w="0" w:type="dxa"/>
            <w:left w:w="108" w:type="dxa"/>
            <w:bottom w:w="0" w:type="dxa"/>
            <w:right w:w="108" w:type="dxa"/>
          </w:tblCellMar>
        </w:tblPrEx>
        <w:trPr>
          <w:trHeight w:val="764" w:hRule="atLeast"/>
        </w:trPr>
        <w:tc>
          <w:tcPr>
            <w:tcW w:w="794" w:type="dxa"/>
            <w:vMerge w:val="restart"/>
            <w:tcBorders>
              <w:top w:val="nil"/>
              <w:left w:val="single" w:color="auto" w:sz="4" w:space="0"/>
              <w:right w:val="single" w:color="auto" w:sz="4" w:space="0"/>
            </w:tcBorders>
            <w:noWrap/>
            <w:textDirection w:val="tbRlV"/>
            <w:vAlign w:val="center"/>
          </w:tcPr>
          <w:p w14:paraId="3462D430">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sz w:val="24"/>
              </w:rPr>
            </w:pPr>
            <w:r>
              <w:rPr>
                <w:rFonts w:hint="eastAsia" w:ascii="仿宋" w:hAnsi="仿宋" w:eastAsia="仿宋" w:cs="宋体"/>
                <w:sz w:val="24"/>
                <w:highlight w:val="none"/>
              </w:rPr>
              <w:t>落实政府采购政策评审价格</w:t>
            </w:r>
          </w:p>
        </w:tc>
        <w:tc>
          <w:tcPr>
            <w:tcW w:w="3293" w:type="dxa"/>
            <w:vMerge w:val="restart"/>
            <w:tcBorders>
              <w:top w:val="nil"/>
              <w:left w:val="single" w:color="auto" w:sz="4" w:space="0"/>
              <w:bottom w:val="single" w:color="auto" w:sz="4" w:space="0"/>
              <w:right w:val="single" w:color="auto" w:sz="4" w:space="0"/>
            </w:tcBorders>
            <w:noWrap w:val="0"/>
            <w:vAlign w:val="center"/>
          </w:tcPr>
          <w:p w14:paraId="4EBB1837">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sz w:val="24"/>
              </w:rPr>
            </w:pPr>
            <w:r>
              <w:rPr>
                <w:rFonts w:hint="eastAsia" w:ascii="仿宋" w:hAnsi="仿宋" w:eastAsia="仿宋" w:cs="宋体"/>
                <w:sz w:val="24"/>
                <w:highlight w:val="none"/>
              </w:rPr>
              <w:t>小微企业、残疾人福利单位或者监狱和戒毒企业制造的产品或者承接的服务，报价折扣</w:t>
            </w:r>
            <w:r>
              <w:rPr>
                <w:rFonts w:hint="eastAsia" w:ascii="仿宋" w:hAnsi="仿宋" w:eastAsia="仿宋" w:cs="宋体"/>
                <w:sz w:val="24"/>
                <w:highlight w:val="none"/>
                <w:u w:val="single"/>
              </w:rPr>
              <w:t>10%</w:t>
            </w:r>
            <w:r>
              <w:rPr>
                <w:rFonts w:hint="eastAsia" w:ascii="仿宋" w:hAnsi="仿宋" w:eastAsia="仿宋" w:cs="宋体"/>
                <w:sz w:val="24"/>
                <w:highlight w:val="none"/>
              </w:rPr>
              <w:t>后的评审报价</w:t>
            </w:r>
          </w:p>
        </w:tc>
        <w:tc>
          <w:tcPr>
            <w:tcW w:w="4720" w:type="dxa"/>
            <w:gridSpan w:val="2"/>
            <w:tcBorders>
              <w:top w:val="single" w:color="auto" w:sz="4" w:space="0"/>
              <w:left w:val="nil"/>
              <w:bottom w:val="single" w:color="auto" w:sz="4" w:space="0"/>
              <w:right w:val="single" w:color="auto" w:sz="4" w:space="0"/>
            </w:tcBorders>
            <w:noWrap/>
            <w:vAlign w:val="center"/>
          </w:tcPr>
          <w:p w14:paraId="0A52F9F8">
            <w:pPr>
              <w:keepNext w:val="0"/>
              <w:keepLines w:val="0"/>
              <w:widowControl/>
              <w:suppressLineNumbers w:val="0"/>
              <w:spacing w:before="0" w:beforeAutospacing="0" w:after="0" w:afterAutospacing="0"/>
              <w:ind w:left="0" w:leftChars="0" w:right="0" w:rightChars="0"/>
              <w:jc w:val="left"/>
              <w:rPr>
                <w:rFonts w:ascii="仿宋" w:hAnsi="仿宋" w:eastAsia="仿宋" w:cs="宋体"/>
                <w:kern w:val="0"/>
                <w:sz w:val="24"/>
              </w:rPr>
            </w:pPr>
            <w:r>
              <w:rPr>
                <w:rFonts w:hint="eastAsia" w:ascii="仿宋" w:hAnsi="仿宋" w:eastAsia="仿宋" w:cs="宋体"/>
                <w:sz w:val="24"/>
              </w:rPr>
              <w:t>小写：</w:t>
            </w:r>
          </w:p>
        </w:tc>
      </w:tr>
      <w:tr w14:paraId="1FF57749">
        <w:tblPrEx>
          <w:tblCellMar>
            <w:top w:w="0" w:type="dxa"/>
            <w:left w:w="108" w:type="dxa"/>
            <w:bottom w:w="0" w:type="dxa"/>
            <w:right w:w="108" w:type="dxa"/>
          </w:tblCellMar>
        </w:tblPrEx>
        <w:trPr>
          <w:trHeight w:val="525" w:hRule="atLeast"/>
        </w:trPr>
        <w:tc>
          <w:tcPr>
            <w:tcW w:w="794" w:type="dxa"/>
            <w:vMerge w:val="continue"/>
            <w:tcBorders>
              <w:left w:val="single" w:color="auto" w:sz="4" w:space="0"/>
              <w:right w:val="single" w:color="auto" w:sz="4" w:space="0"/>
            </w:tcBorders>
            <w:noWrap w:val="0"/>
            <w:vAlign w:val="center"/>
          </w:tcPr>
          <w:p w14:paraId="614402BC">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3293" w:type="dxa"/>
            <w:vMerge w:val="continue"/>
            <w:tcBorders>
              <w:top w:val="nil"/>
              <w:left w:val="single" w:color="auto" w:sz="4" w:space="0"/>
              <w:bottom w:val="single" w:color="auto" w:sz="4" w:space="0"/>
              <w:right w:val="single" w:color="auto" w:sz="4" w:space="0"/>
            </w:tcBorders>
            <w:noWrap w:val="0"/>
            <w:vAlign w:val="center"/>
          </w:tcPr>
          <w:p w14:paraId="7ACF8223">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539219CC">
            <w:pPr>
              <w:keepNext w:val="0"/>
              <w:keepLines w:val="0"/>
              <w:widowControl/>
              <w:suppressLineNumbers w:val="0"/>
              <w:spacing w:before="0" w:beforeAutospacing="0" w:after="0" w:afterAutospacing="0"/>
              <w:ind w:left="0" w:leftChars="0" w:right="0" w:rightChars="0"/>
              <w:jc w:val="left"/>
              <w:rPr>
                <w:rFonts w:ascii="仿宋" w:hAnsi="仿宋" w:eastAsia="仿宋" w:cs="宋体"/>
                <w:kern w:val="0"/>
                <w:sz w:val="24"/>
              </w:rPr>
            </w:pPr>
            <w:r>
              <w:rPr>
                <w:rFonts w:hint="eastAsia" w:ascii="仿宋" w:hAnsi="仿宋" w:eastAsia="仿宋" w:cs="宋体"/>
                <w:sz w:val="24"/>
              </w:rPr>
              <w:t>大写：</w:t>
            </w:r>
          </w:p>
        </w:tc>
      </w:tr>
      <w:tr w14:paraId="49423E28">
        <w:tblPrEx>
          <w:tblCellMar>
            <w:top w:w="0" w:type="dxa"/>
            <w:left w:w="108" w:type="dxa"/>
            <w:bottom w:w="0" w:type="dxa"/>
            <w:right w:w="108" w:type="dxa"/>
          </w:tblCellMar>
        </w:tblPrEx>
        <w:trPr>
          <w:trHeight w:val="525" w:hRule="atLeast"/>
        </w:trPr>
        <w:tc>
          <w:tcPr>
            <w:tcW w:w="794" w:type="dxa"/>
            <w:vMerge w:val="continue"/>
            <w:tcBorders>
              <w:left w:val="single" w:color="auto" w:sz="4" w:space="0"/>
              <w:right w:val="single" w:color="auto" w:sz="4" w:space="0"/>
            </w:tcBorders>
            <w:noWrap w:val="0"/>
            <w:vAlign w:val="center"/>
          </w:tcPr>
          <w:p w14:paraId="024299CF">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3293" w:type="dxa"/>
            <w:vMerge w:val="restart"/>
            <w:tcBorders>
              <w:top w:val="nil"/>
              <w:left w:val="single" w:color="auto" w:sz="4" w:space="0"/>
              <w:right w:val="single" w:color="auto" w:sz="4" w:space="0"/>
            </w:tcBorders>
            <w:noWrap w:val="0"/>
            <w:vAlign w:val="center"/>
          </w:tcPr>
          <w:p w14:paraId="17137C26">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r>
              <w:rPr>
                <w:rFonts w:hint="eastAsia" w:ascii="仿宋" w:hAnsi="仿宋" w:eastAsia="仿宋" w:cs="宋体"/>
                <w:sz w:val="24"/>
                <w:highlight w:val="none"/>
              </w:rPr>
              <w:t>小微企业、残疾人福利单位或者监狱和戒毒企业承接的工程，报价折扣</w:t>
            </w:r>
            <w:r>
              <w:rPr>
                <w:rFonts w:hint="eastAsia" w:ascii="仿宋" w:hAnsi="仿宋" w:eastAsia="仿宋" w:cs="宋体"/>
                <w:sz w:val="24"/>
                <w:highlight w:val="none"/>
                <w:u w:val="single"/>
              </w:rPr>
              <w:t>3%</w:t>
            </w:r>
            <w:r>
              <w:rPr>
                <w:rFonts w:hint="eastAsia" w:ascii="仿宋" w:hAnsi="仿宋" w:eastAsia="仿宋" w:cs="宋体"/>
                <w:sz w:val="24"/>
                <w:highlight w:val="none"/>
              </w:rPr>
              <w:t>后的评审报价</w:t>
            </w:r>
          </w:p>
        </w:tc>
        <w:tc>
          <w:tcPr>
            <w:tcW w:w="4720" w:type="dxa"/>
            <w:gridSpan w:val="2"/>
            <w:tcBorders>
              <w:top w:val="single" w:color="auto" w:sz="4" w:space="0"/>
              <w:left w:val="nil"/>
              <w:bottom w:val="single" w:color="auto" w:sz="4" w:space="0"/>
              <w:right w:val="single" w:color="auto" w:sz="4" w:space="0"/>
            </w:tcBorders>
            <w:noWrap/>
            <w:vAlign w:val="center"/>
          </w:tcPr>
          <w:p w14:paraId="1F1F03BA">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szCs w:val="24"/>
                <w:lang w:val="en-US" w:eastAsia="zh-CN" w:bidi="ar-SA"/>
              </w:rPr>
            </w:pPr>
            <w:r>
              <w:rPr>
                <w:rFonts w:hint="eastAsia" w:ascii="仿宋" w:hAnsi="仿宋" w:eastAsia="仿宋" w:cs="宋体"/>
                <w:sz w:val="24"/>
                <w:lang w:val="en-US" w:eastAsia="zh-CN"/>
              </w:rPr>
              <w:t>/</w:t>
            </w:r>
          </w:p>
        </w:tc>
      </w:tr>
      <w:tr w14:paraId="1A27ADB4">
        <w:tblPrEx>
          <w:tblCellMar>
            <w:top w:w="0" w:type="dxa"/>
            <w:left w:w="108" w:type="dxa"/>
            <w:bottom w:w="0" w:type="dxa"/>
            <w:right w:w="108" w:type="dxa"/>
          </w:tblCellMar>
        </w:tblPrEx>
        <w:trPr>
          <w:trHeight w:val="525" w:hRule="atLeast"/>
        </w:trPr>
        <w:tc>
          <w:tcPr>
            <w:tcW w:w="794" w:type="dxa"/>
            <w:vMerge w:val="continue"/>
            <w:tcBorders>
              <w:left w:val="single" w:color="auto" w:sz="4" w:space="0"/>
              <w:right w:val="single" w:color="auto" w:sz="4" w:space="0"/>
            </w:tcBorders>
            <w:noWrap w:val="0"/>
            <w:vAlign w:val="center"/>
          </w:tcPr>
          <w:p w14:paraId="5B7C82B3">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3293" w:type="dxa"/>
            <w:vMerge w:val="continue"/>
            <w:tcBorders>
              <w:left w:val="single" w:color="auto" w:sz="4" w:space="0"/>
              <w:bottom w:val="single" w:color="auto" w:sz="4" w:space="0"/>
              <w:right w:val="single" w:color="auto" w:sz="4" w:space="0"/>
            </w:tcBorders>
            <w:noWrap w:val="0"/>
            <w:vAlign w:val="center"/>
          </w:tcPr>
          <w:p w14:paraId="2095B781">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3E7DED1E">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szCs w:val="24"/>
                <w:lang w:val="en-US" w:eastAsia="zh-CN" w:bidi="ar-SA"/>
              </w:rPr>
            </w:pPr>
            <w:r>
              <w:rPr>
                <w:rFonts w:hint="eastAsia" w:ascii="仿宋" w:hAnsi="仿宋" w:eastAsia="仿宋" w:cs="宋体"/>
                <w:sz w:val="24"/>
                <w:lang w:val="en-US" w:eastAsia="zh-CN"/>
              </w:rPr>
              <w:t>/</w:t>
            </w:r>
          </w:p>
        </w:tc>
      </w:tr>
      <w:tr w14:paraId="2646D4BA">
        <w:tblPrEx>
          <w:tblCellMar>
            <w:top w:w="0" w:type="dxa"/>
            <w:left w:w="108" w:type="dxa"/>
            <w:bottom w:w="0" w:type="dxa"/>
            <w:right w:w="108" w:type="dxa"/>
          </w:tblCellMar>
        </w:tblPrEx>
        <w:trPr>
          <w:trHeight w:val="1027" w:hRule="atLeast"/>
        </w:trPr>
        <w:tc>
          <w:tcPr>
            <w:tcW w:w="794" w:type="dxa"/>
            <w:vMerge w:val="continue"/>
            <w:tcBorders>
              <w:left w:val="single" w:color="auto" w:sz="4" w:space="0"/>
              <w:right w:val="single" w:color="auto" w:sz="4" w:space="0"/>
            </w:tcBorders>
            <w:noWrap w:val="0"/>
            <w:vAlign w:val="center"/>
          </w:tcPr>
          <w:p w14:paraId="22C2DAC6">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3293" w:type="dxa"/>
            <w:vMerge w:val="restart"/>
            <w:tcBorders>
              <w:top w:val="nil"/>
              <w:left w:val="single" w:color="auto" w:sz="4" w:space="0"/>
              <w:bottom w:val="single" w:color="auto" w:sz="4" w:space="0"/>
              <w:right w:val="single" w:color="auto" w:sz="4" w:space="0"/>
            </w:tcBorders>
            <w:noWrap w:val="0"/>
            <w:vAlign w:val="center"/>
          </w:tcPr>
          <w:p w14:paraId="7E219017">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r>
              <w:rPr>
                <w:rFonts w:hint="eastAsia" w:ascii="仿宋" w:hAnsi="仿宋" w:eastAsia="仿宋"/>
                <w:sz w:val="24"/>
                <w:highlight w:val="none"/>
              </w:rPr>
              <w:t xml:space="preserve">联合协议或者分包意向协议约定小微企业的合同份额占到合同总金额 30%以上的，联合体或者大中型企业制造的产品或者承接的服务项目报价给予 </w:t>
            </w:r>
            <w:r>
              <w:rPr>
                <w:rFonts w:hint="eastAsia" w:ascii="仿宋" w:hAnsi="仿宋" w:eastAsia="仿宋" w:cs="宋体"/>
                <w:sz w:val="24"/>
                <w:highlight w:val="none"/>
                <w:u w:val="single"/>
              </w:rPr>
              <w:t>4%</w:t>
            </w:r>
            <w:r>
              <w:rPr>
                <w:rFonts w:hint="eastAsia" w:ascii="仿宋" w:hAnsi="仿宋" w:eastAsia="仿宋"/>
                <w:sz w:val="24"/>
                <w:highlight w:val="none"/>
              </w:rPr>
              <w:t>的扣除后评审报价</w:t>
            </w:r>
          </w:p>
        </w:tc>
        <w:tc>
          <w:tcPr>
            <w:tcW w:w="4720" w:type="dxa"/>
            <w:gridSpan w:val="2"/>
            <w:tcBorders>
              <w:top w:val="single" w:color="auto" w:sz="4" w:space="0"/>
              <w:left w:val="nil"/>
              <w:bottom w:val="single" w:color="auto" w:sz="4" w:space="0"/>
              <w:right w:val="single" w:color="auto" w:sz="4" w:space="0"/>
            </w:tcBorders>
            <w:noWrap/>
            <w:vAlign w:val="center"/>
          </w:tcPr>
          <w:p w14:paraId="7465452D">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rPr>
            </w:pPr>
            <w:r>
              <w:rPr>
                <w:rFonts w:hint="eastAsia" w:ascii="仿宋" w:hAnsi="仿宋" w:eastAsia="仿宋" w:cs="宋体"/>
                <w:sz w:val="24"/>
                <w:lang w:val="en-US" w:eastAsia="zh-CN"/>
              </w:rPr>
              <w:t>/</w:t>
            </w:r>
          </w:p>
        </w:tc>
      </w:tr>
      <w:tr w14:paraId="5AD4EF1B">
        <w:tblPrEx>
          <w:tblCellMar>
            <w:top w:w="0" w:type="dxa"/>
            <w:left w:w="108" w:type="dxa"/>
            <w:bottom w:w="0" w:type="dxa"/>
            <w:right w:w="108" w:type="dxa"/>
          </w:tblCellMar>
        </w:tblPrEx>
        <w:trPr>
          <w:trHeight w:val="525" w:hRule="atLeast"/>
        </w:trPr>
        <w:tc>
          <w:tcPr>
            <w:tcW w:w="794" w:type="dxa"/>
            <w:vMerge w:val="continue"/>
            <w:tcBorders>
              <w:left w:val="single" w:color="auto" w:sz="4" w:space="0"/>
              <w:right w:val="single" w:color="auto" w:sz="4" w:space="0"/>
            </w:tcBorders>
            <w:noWrap w:val="0"/>
            <w:vAlign w:val="center"/>
          </w:tcPr>
          <w:p w14:paraId="297268A6">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3293" w:type="dxa"/>
            <w:vMerge w:val="continue"/>
            <w:tcBorders>
              <w:top w:val="nil"/>
              <w:left w:val="single" w:color="auto" w:sz="4" w:space="0"/>
              <w:bottom w:val="single" w:color="auto" w:sz="4" w:space="0"/>
              <w:right w:val="single" w:color="auto" w:sz="4" w:space="0"/>
            </w:tcBorders>
            <w:noWrap w:val="0"/>
            <w:vAlign w:val="center"/>
          </w:tcPr>
          <w:p w14:paraId="3A3C7DE4">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57DF38B0">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rPr>
            </w:pPr>
            <w:r>
              <w:rPr>
                <w:rFonts w:hint="eastAsia" w:ascii="仿宋" w:hAnsi="仿宋" w:eastAsia="仿宋" w:cs="宋体"/>
                <w:sz w:val="24"/>
                <w:lang w:val="en-US" w:eastAsia="zh-CN"/>
              </w:rPr>
              <w:t>/</w:t>
            </w:r>
          </w:p>
        </w:tc>
      </w:tr>
      <w:tr w14:paraId="1844D929">
        <w:tblPrEx>
          <w:tblCellMar>
            <w:top w:w="0" w:type="dxa"/>
            <w:left w:w="108" w:type="dxa"/>
            <w:bottom w:w="0" w:type="dxa"/>
            <w:right w:w="108" w:type="dxa"/>
          </w:tblCellMar>
        </w:tblPrEx>
        <w:trPr>
          <w:trHeight w:val="525" w:hRule="atLeast"/>
        </w:trPr>
        <w:tc>
          <w:tcPr>
            <w:tcW w:w="794" w:type="dxa"/>
            <w:vMerge w:val="continue"/>
            <w:tcBorders>
              <w:left w:val="single" w:color="auto" w:sz="4" w:space="0"/>
              <w:right w:val="single" w:color="auto" w:sz="4" w:space="0"/>
            </w:tcBorders>
            <w:noWrap w:val="0"/>
            <w:vAlign w:val="center"/>
          </w:tcPr>
          <w:p w14:paraId="6A5764BD">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p>
        </w:tc>
        <w:tc>
          <w:tcPr>
            <w:tcW w:w="3293" w:type="dxa"/>
            <w:vMerge w:val="restart"/>
            <w:tcBorders>
              <w:top w:val="nil"/>
              <w:left w:val="single" w:color="auto" w:sz="4" w:space="0"/>
              <w:right w:val="single" w:color="auto" w:sz="4" w:space="0"/>
            </w:tcBorders>
            <w:noWrap w:val="0"/>
            <w:vAlign w:val="center"/>
          </w:tcPr>
          <w:p w14:paraId="40200A9E">
            <w:pPr>
              <w:keepNext w:val="0"/>
              <w:keepLines w:val="0"/>
              <w:widowControl/>
              <w:suppressLineNumbers w:val="0"/>
              <w:spacing w:before="0" w:beforeAutospacing="0" w:after="0" w:afterAutospacing="0"/>
              <w:ind w:left="0" w:leftChars="0" w:right="0" w:rightChars="0"/>
              <w:jc w:val="left"/>
              <w:rPr>
                <w:rFonts w:hint="eastAsia" w:ascii="仿宋" w:hAnsi="仿宋" w:eastAsia="仿宋" w:cs="Times New Roman"/>
                <w:sz w:val="24"/>
              </w:rPr>
            </w:pPr>
            <w:r>
              <w:rPr>
                <w:rFonts w:hint="eastAsia" w:ascii="仿宋" w:hAnsi="仿宋" w:eastAsia="仿宋"/>
                <w:sz w:val="24"/>
                <w:highlight w:val="none"/>
              </w:rPr>
              <w:t xml:space="preserve">联合协议或者分包意向协议约定小微企业的合同份额占到合同总金额 30%以上的，联合体或者大中型企业承接的工程项目报价给予 </w:t>
            </w:r>
            <w:r>
              <w:rPr>
                <w:rFonts w:hint="eastAsia" w:ascii="仿宋" w:hAnsi="仿宋" w:eastAsia="仿宋" w:cs="宋体"/>
                <w:sz w:val="24"/>
                <w:highlight w:val="none"/>
                <w:u w:val="single"/>
              </w:rPr>
              <w:t>1%</w:t>
            </w:r>
            <w:r>
              <w:rPr>
                <w:rFonts w:hint="eastAsia" w:ascii="仿宋" w:hAnsi="仿宋" w:eastAsia="仿宋"/>
                <w:sz w:val="24"/>
                <w:highlight w:val="none"/>
              </w:rPr>
              <w:t>的扣除后评审报价</w:t>
            </w:r>
          </w:p>
        </w:tc>
        <w:tc>
          <w:tcPr>
            <w:tcW w:w="4720" w:type="dxa"/>
            <w:gridSpan w:val="2"/>
            <w:tcBorders>
              <w:top w:val="single" w:color="auto" w:sz="4" w:space="0"/>
              <w:left w:val="nil"/>
              <w:bottom w:val="single" w:color="auto" w:sz="4" w:space="0"/>
              <w:right w:val="single" w:color="auto" w:sz="4" w:space="0"/>
            </w:tcBorders>
            <w:noWrap/>
            <w:vAlign w:val="center"/>
          </w:tcPr>
          <w:p w14:paraId="51E81283">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rPr>
            </w:pPr>
            <w:r>
              <w:rPr>
                <w:rFonts w:hint="eastAsia" w:ascii="仿宋" w:hAnsi="仿宋" w:eastAsia="仿宋" w:cs="宋体"/>
                <w:sz w:val="24"/>
                <w:lang w:val="en-US" w:eastAsia="zh-CN"/>
              </w:rPr>
              <w:t>/</w:t>
            </w:r>
          </w:p>
        </w:tc>
      </w:tr>
      <w:tr w14:paraId="1DAA304F">
        <w:tblPrEx>
          <w:tblCellMar>
            <w:top w:w="0" w:type="dxa"/>
            <w:left w:w="108" w:type="dxa"/>
            <w:bottom w:w="0" w:type="dxa"/>
            <w:right w:w="108" w:type="dxa"/>
          </w:tblCellMar>
        </w:tblPrEx>
        <w:trPr>
          <w:trHeight w:val="525" w:hRule="atLeast"/>
        </w:trPr>
        <w:tc>
          <w:tcPr>
            <w:tcW w:w="794" w:type="dxa"/>
            <w:vMerge w:val="continue"/>
            <w:tcBorders>
              <w:left w:val="single" w:color="auto" w:sz="4" w:space="0"/>
              <w:bottom w:val="single" w:color="auto" w:sz="4" w:space="0"/>
              <w:right w:val="single" w:color="auto" w:sz="4" w:space="0"/>
            </w:tcBorders>
            <w:noWrap w:val="0"/>
            <w:vAlign w:val="center"/>
          </w:tcPr>
          <w:p w14:paraId="6CF7229A">
            <w:pPr>
              <w:keepNext w:val="0"/>
              <w:keepLines w:val="0"/>
              <w:widowControl/>
              <w:suppressLineNumbers w:val="0"/>
              <w:spacing w:before="0" w:beforeAutospacing="0" w:after="0" w:afterAutospacing="0"/>
              <w:ind w:left="0" w:leftChars="0" w:right="0" w:rightChars="0"/>
              <w:jc w:val="left"/>
              <w:rPr>
                <w:rFonts w:ascii="仿宋" w:hAnsi="仿宋" w:eastAsia="仿宋" w:cs="宋体"/>
                <w:kern w:val="0"/>
                <w:sz w:val="24"/>
              </w:rPr>
            </w:pPr>
          </w:p>
        </w:tc>
        <w:tc>
          <w:tcPr>
            <w:tcW w:w="3293" w:type="dxa"/>
            <w:vMerge w:val="continue"/>
            <w:tcBorders>
              <w:left w:val="single" w:color="auto" w:sz="4" w:space="0"/>
              <w:bottom w:val="single" w:color="auto" w:sz="4" w:space="0"/>
              <w:right w:val="single" w:color="auto" w:sz="4" w:space="0"/>
            </w:tcBorders>
            <w:noWrap w:val="0"/>
            <w:vAlign w:val="center"/>
          </w:tcPr>
          <w:p w14:paraId="151D9CBC">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6D5311A5">
            <w:pPr>
              <w:keepNext w:val="0"/>
              <w:keepLines w:val="0"/>
              <w:widowControl/>
              <w:suppressLineNumbers w:val="0"/>
              <w:spacing w:before="0" w:beforeAutospacing="0" w:after="0" w:afterAutospacing="0"/>
              <w:ind w:left="0" w:leftChars="0" w:right="0" w:rightChars="0"/>
              <w:jc w:val="center"/>
              <w:rPr>
                <w:rFonts w:ascii="仿宋" w:hAnsi="仿宋" w:eastAsia="仿宋" w:cs="宋体"/>
                <w:kern w:val="0"/>
                <w:sz w:val="24"/>
              </w:rPr>
            </w:pPr>
            <w:r>
              <w:rPr>
                <w:rFonts w:hint="eastAsia" w:ascii="仿宋" w:hAnsi="仿宋" w:eastAsia="仿宋" w:cs="宋体"/>
                <w:sz w:val="24"/>
                <w:lang w:val="en-US" w:eastAsia="zh-CN"/>
              </w:rPr>
              <w:t>/</w:t>
            </w:r>
          </w:p>
        </w:tc>
      </w:tr>
    </w:tbl>
    <w:p w14:paraId="57F91758">
      <w:pPr>
        <w:rPr>
          <w:rFonts w:hint="eastAsia" w:ascii="方正小标宋简体" w:hAnsi="宋体" w:eastAsia="方正小标宋简体"/>
          <w:sz w:val="32"/>
          <w:szCs w:val="32"/>
        </w:rPr>
      </w:pPr>
      <w:r>
        <w:rPr>
          <w:rFonts w:hint="eastAsia"/>
          <w:lang w:eastAsia="zh-CN"/>
        </w:rPr>
        <w:br w:type="page"/>
      </w:r>
      <w:r>
        <w:rPr>
          <w:rFonts w:hint="eastAsia" w:ascii="仿宋" w:hAnsi="仿宋" w:eastAsia="仿宋"/>
          <w:bCs/>
          <w:sz w:val="28"/>
          <w:szCs w:val="28"/>
          <w:highlight w:val="none"/>
        </w:rPr>
        <w:t>（二）竞争性谈判响应报价明细表</w:t>
      </w:r>
    </w:p>
    <w:p w14:paraId="1BBC9746">
      <w:pPr>
        <w:numPr>
          <w:ilvl w:val="0"/>
          <w:numId w:val="0"/>
        </w:numPr>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竞争性谈判响应报价明细表</w:t>
      </w:r>
    </w:p>
    <w:p w14:paraId="07798809">
      <w:pPr>
        <w:pStyle w:val="4"/>
        <w:spacing w:line="400" w:lineRule="atLeast"/>
        <w:rPr>
          <w:rFonts w:hint="eastAsia" w:ascii="仿宋" w:hAnsi="仿宋" w:eastAsia="仿宋"/>
          <w:szCs w:val="24"/>
          <w:lang w:val="en-US" w:eastAsia="zh-CN"/>
        </w:rPr>
      </w:pPr>
      <w:r>
        <w:rPr>
          <w:rFonts w:hint="eastAsia" w:ascii="仿宋" w:hAnsi="仿宋" w:eastAsia="仿宋"/>
          <w:szCs w:val="24"/>
        </w:rPr>
        <w:t>项目名称：</w:t>
      </w:r>
      <w:r>
        <w:rPr>
          <w:rFonts w:hint="eastAsia" w:ascii="仿宋" w:hAnsi="仿宋" w:eastAsia="仿宋" w:cs="Times New Roman"/>
          <w:szCs w:val="24"/>
          <w:lang w:val="en-US" w:eastAsia="zh-CN"/>
        </w:rPr>
        <w:t>下原镇执勤装备器材采购</w:t>
      </w:r>
    </w:p>
    <w:p w14:paraId="23DC64B9">
      <w:pPr>
        <w:rPr>
          <w:rFonts w:hint="default" w:ascii="仿宋" w:hAnsi="仿宋" w:eastAsia="仿宋"/>
          <w:sz w:val="24"/>
          <w:lang w:val="en-US" w:eastAsia="zh-CN"/>
        </w:rPr>
      </w:pPr>
      <w:r>
        <w:rPr>
          <w:rFonts w:hint="eastAsia" w:ascii="仿宋" w:hAnsi="仿宋" w:eastAsia="仿宋"/>
          <w:sz w:val="24"/>
        </w:rPr>
        <w:t>项目编号</w:t>
      </w:r>
      <w:r>
        <w:rPr>
          <w:rFonts w:hint="eastAsia" w:ascii="仿宋" w:hAnsi="仿宋" w:eastAsia="仿宋"/>
          <w:sz w:val="24"/>
          <w:lang w:eastAsia="zh-CN"/>
        </w:rPr>
        <w:t>：</w:t>
      </w:r>
      <w:r>
        <w:rPr>
          <w:rFonts w:hint="eastAsia" w:ascii="仿宋" w:hAnsi="仿宋" w:eastAsia="仿宋" w:cs="Times New Roman"/>
          <w:sz w:val="24"/>
          <w:lang w:val="en-US" w:eastAsia="zh-CN"/>
        </w:rPr>
        <w:t xml:space="preserve">JSZC-320682-NTJW-T2025-0135   </w:t>
      </w:r>
      <w:r>
        <w:rPr>
          <w:rFonts w:hint="eastAsia" w:ascii="仿宋" w:hAnsi="仿宋" w:eastAsia="仿宋"/>
          <w:sz w:val="24"/>
          <w:lang w:val="en-US" w:eastAsia="zh-CN"/>
        </w:rPr>
        <w:t>分包号：1</w:t>
      </w:r>
    </w:p>
    <w:tbl>
      <w:tblPr>
        <w:tblStyle w:val="6"/>
        <w:tblW w:w="10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016"/>
        <w:gridCol w:w="2566"/>
        <w:gridCol w:w="1017"/>
        <w:gridCol w:w="1017"/>
        <w:gridCol w:w="1017"/>
        <w:gridCol w:w="1017"/>
        <w:gridCol w:w="1822"/>
        <w:gridCol w:w="530"/>
      </w:tblGrid>
      <w:tr w14:paraId="15EF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DEA1">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F3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2F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品牌和型号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BFA">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制造商名称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F5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计量单位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A67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59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A41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单项合计价（元）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F9B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0D3E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E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5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消防头盔</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0B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梅思安FTK-Q/B</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09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梅思安（中国）安全设备有限公司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F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4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6D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65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99336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77B2">
            <w:pPr>
              <w:jc w:val="center"/>
              <w:rPr>
                <w:rFonts w:hint="eastAsia" w:ascii="仿宋" w:hAnsi="仿宋" w:eastAsia="仿宋" w:cs="仿宋"/>
                <w:i w:val="0"/>
                <w:iCs w:val="0"/>
                <w:color w:val="000000"/>
                <w:sz w:val="21"/>
                <w:szCs w:val="21"/>
                <w:u w:val="none"/>
              </w:rPr>
            </w:pPr>
          </w:p>
        </w:tc>
      </w:tr>
      <w:tr w14:paraId="3954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0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F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消防员灭火防护服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AEC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英特莱ZFMH-YTL A(DRD)-24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AB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北京英特莱科技有限公司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6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0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6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bookmarkStart w:id="0" w:name="_GoBack"/>
            <w:r>
              <w:rPr>
                <w:rFonts w:hint="eastAsia" w:ascii="仿宋" w:hAnsi="仿宋" w:eastAsia="仿宋" w:cs="仿宋"/>
                <w:i w:val="0"/>
                <w:iCs w:val="0"/>
                <w:color w:val="000000"/>
                <w:kern w:val="0"/>
                <w:sz w:val="21"/>
                <w:szCs w:val="21"/>
                <w:u w:val="none"/>
                <w:lang w:val="en-US" w:eastAsia="zh-CN" w:bidi="ar"/>
              </w:rPr>
              <w:t>3932</w:t>
            </w:r>
            <w:bookmarkEnd w:id="0"/>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4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94368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965B">
            <w:pPr>
              <w:jc w:val="center"/>
              <w:rPr>
                <w:rFonts w:hint="eastAsia" w:ascii="仿宋" w:hAnsi="仿宋" w:eastAsia="仿宋" w:cs="仿宋"/>
                <w:i w:val="0"/>
                <w:iCs w:val="0"/>
                <w:color w:val="000000"/>
                <w:sz w:val="21"/>
                <w:szCs w:val="21"/>
                <w:u w:val="none"/>
              </w:rPr>
            </w:pPr>
          </w:p>
        </w:tc>
      </w:tr>
      <w:tr w14:paraId="0277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5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阻燃头罩</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7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沱雨RMT-MA</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8B2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7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2D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0D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4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3A07">
            <w:pPr>
              <w:jc w:val="center"/>
              <w:rPr>
                <w:rFonts w:hint="eastAsia" w:ascii="仿宋" w:hAnsi="仿宋" w:eastAsia="仿宋" w:cs="仿宋"/>
                <w:i w:val="0"/>
                <w:iCs w:val="0"/>
                <w:color w:val="000000"/>
                <w:sz w:val="21"/>
                <w:szCs w:val="21"/>
                <w:u w:val="none"/>
              </w:rPr>
            </w:pPr>
          </w:p>
        </w:tc>
      </w:tr>
      <w:tr w14:paraId="178D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8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9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消防手套</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A5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英特莱2-E</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04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北京英特莱科技有限公司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3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E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EA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39440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D25D">
            <w:pPr>
              <w:jc w:val="center"/>
              <w:rPr>
                <w:rFonts w:hint="eastAsia" w:ascii="仿宋" w:hAnsi="仿宋" w:eastAsia="仿宋" w:cs="仿宋"/>
                <w:i w:val="0"/>
                <w:iCs w:val="0"/>
                <w:color w:val="000000"/>
                <w:sz w:val="21"/>
                <w:szCs w:val="21"/>
                <w:u w:val="none"/>
              </w:rPr>
            </w:pPr>
          </w:p>
        </w:tc>
      </w:tr>
      <w:tr w14:paraId="599D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D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DC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消防安全腰带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80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博盛FZL-YD</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BF4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BB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15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E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A6D9">
            <w:pPr>
              <w:jc w:val="center"/>
              <w:rPr>
                <w:rFonts w:hint="eastAsia" w:ascii="仿宋" w:hAnsi="仿宋" w:eastAsia="仿宋" w:cs="仿宋"/>
                <w:i w:val="0"/>
                <w:iCs w:val="0"/>
                <w:color w:val="000000"/>
                <w:sz w:val="21"/>
                <w:szCs w:val="21"/>
                <w:u w:val="none"/>
              </w:rPr>
            </w:pPr>
          </w:p>
        </w:tc>
      </w:tr>
      <w:tr w14:paraId="21FE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01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消防员灭火防护靴</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19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沱雨RJX-25B</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C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04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AE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22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2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886E">
            <w:pPr>
              <w:jc w:val="center"/>
              <w:rPr>
                <w:rFonts w:hint="eastAsia" w:ascii="仿宋" w:hAnsi="仿宋" w:eastAsia="仿宋" w:cs="仿宋"/>
                <w:i w:val="0"/>
                <w:iCs w:val="0"/>
                <w:color w:val="000000"/>
                <w:sz w:val="21"/>
                <w:szCs w:val="21"/>
                <w:u w:val="none"/>
              </w:rPr>
            </w:pPr>
          </w:p>
        </w:tc>
      </w:tr>
      <w:tr w14:paraId="25BB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5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5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正压式空气呼吸器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100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梅思安RHZK6.8/G</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18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梅思安（中国）安全设备有限公司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B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5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E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6E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216780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2393">
            <w:pPr>
              <w:jc w:val="center"/>
              <w:rPr>
                <w:rFonts w:hint="eastAsia" w:ascii="仿宋" w:hAnsi="仿宋" w:eastAsia="仿宋" w:cs="仿宋"/>
                <w:i w:val="0"/>
                <w:iCs w:val="0"/>
                <w:color w:val="000000"/>
                <w:sz w:val="21"/>
                <w:szCs w:val="21"/>
                <w:u w:val="none"/>
              </w:rPr>
            </w:pPr>
          </w:p>
        </w:tc>
      </w:tr>
      <w:tr w14:paraId="4E15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D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3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佩戴式防爆照明灯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76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华亮FD-FBP300/BHL616B</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2D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华亮照明科技有限公司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3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6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68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7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15948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1DB8">
            <w:pPr>
              <w:jc w:val="center"/>
              <w:rPr>
                <w:rFonts w:hint="eastAsia" w:ascii="仿宋" w:hAnsi="仿宋" w:eastAsia="仿宋" w:cs="仿宋"/>
                <w:i w:val="0"/>
                <w:iCs w:val="0"/>
                <w:color w:val="000000"/>
                <w:sz w:val="21"/>
                <w:szCs w:val="21"/>
                <w:u w:val="none"/>
              </w:rPr>
            </w:pPr>
          </w:p>
        </w:tc>
      </w:tr>
      <w:tr w14:paraId="53A3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2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73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消防员呼救器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C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沱雨RHJ550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23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E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D0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28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2F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15760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9579">
            <w:pPr>
              <w:jc w:val="center"/>
              <w:rPr>
                <w:rFonts w:hint="eastAsia" w:ascii="仿宋" w:hAnsi="仿宋" w:eastAsia="仿宋" w:cs="仿宋"/>
                <w:i w:val="0"/>
                <w:iCs w:val="0"/>
                <w:color w:val="000000"/>
                <w:sz w:val="21"/>
                <w:szCs w:val="21"/>
                <w:u w:val="none"/>
              </w:rPr>
            </w:pPr>
          </w:p>
        </w:tc>
      </w:tr>
      <w:tr w14:paraId="5A66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F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2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应急逃生自救安全绳</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07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瑞泽ZJT8/16-C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66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江苏瑞泽消防装备有限公司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66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B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9C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3D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41370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EDC2">
            <w:pPr>
              <w:jc w:val="center"/>
              <w:rPr>
                <w:rFonts w:hint="eastAsia" w:ascii="仿宋" w:hAnsi="仿宋" w:eastAsia="仿宋" w:cs="仿宋"/>
                <w:i w:val="0"/>
                <w:iCs w:val="0"/>
                <w:color w:val="000000"/>
                <w:sz w:val="21"/>
                <w:szCs w:val="21"/>
                <w:u w:val="none"/>
              </w:rPr>
            </w:pPr>
          </w:p>
        </w:tc>
      </w:tr>
      <w:tr w14:paraId="5A6C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9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60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消防腰斧腰斧套</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B0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登月RYF260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6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29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8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1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9E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C50B">
            <w:pPr>
              <w:jc w:val="center"/>
              <w:rPr>
                <w:rFonts w:hint="eastAsia" w:ascii="仿宋" w:hAnsi="仿宋" w:eastAsia="仿宋" w:cs="仿宋"/>
                <w:i w:val="0"/>
                <w:iCs w:val="0"/>
                <w:color w:val="000000"/>
                <w:sz w:val="21"/>
                <w:szCs w:val="21"/>
                <w:u w:val="none"/>
              </w:rPr>
            </w:pPr>
          </w:p>
        </w:tc>
      </w:tr>
      <w:tr w14:paraId="1F04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64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5F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消防护膝、护肘</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B6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登月HZHX</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75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51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D2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7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2C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24FA">
            <w:pPr>
              <w:jc w:val="center"/>
              <w:rPr>
                <w:rFonts w:hint="eastAsia" w:ascii="仿宋" w:hAnsi="仿宋" w:eastAsia="仿宋" w:cs="仿宋"/>
                <w:i w:val="0"/>
                <w:iCs w:val="0"/>
                <w:color w:val="000000"/>
                <w:sz w:val="21"/>
                <w:szCs w:val="21"/>
                <w:u w:val="none"/>
              </w:rPr>
            </w:pPr>
          </w:p>
        </w:tc>
      </w:tr>
      <w:tr w14:paraId="0898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BE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A1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抢险救援头盔</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5F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沱雨RJK-SJ17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F9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49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93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D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9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9788">
            <w:pPr>
              <w:jc w:val="center"/>
              <w:rPr>
                <w:rFonts w:hint="eastAsia" w:ascii="仿宋" w:hAnsi="仿宋" w:eastAsia="仿宋" w:cs="仿宋"/>
                <w:i w:val="0"/>
                <w:iCs w:val="0"/>
                <w:color w:val="000000"/>
                <w:sz w:val="21"/>
                <w:szCs w:val="21"/>
                <w:u w:val="none"/>
              </w:rPr>
            </w:pPr>
          </w:p>
        </w:tc>
      </w:tr>
      <w:tr w14:paraId="4762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6F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E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抢险救援手套</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1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沱雨RJT-T1SJ</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0B1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74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2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CC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2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12300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5AE5">
            <w:pPr>
              <w:jc w:val="center"/>
              <w:rPr>
                <w:rFonts w:hint="eastAsia" w:ascii="仿宋" w:hAnsi="仿宋" w:eastAsia="仿宋" w:cs="仿宋"/>
                <w:i w:val="0"/>
                <w:iCs w:val="0"/>
                <w:color w:val="000000"/>
                <w:sz w:val="21"/>
                <w:szCs w:val="21"/>
                <w:u w:val="none"/>
              </w:rPr>
            </w:pPr>
          </w:p>
        </w:tc>
      </w:tr>
      <w:tr w14:paraId="5AF7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8F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4B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抢险救援服（夏款）</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FF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鑫德泰RJF-FA</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A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东台市德泰安全设备有限公司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4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4C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46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27600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3CDA">
            <w:pPr>
              <w:jc w:val="center"/>
              <w:rPr>
                <w:rFonts w:hint="eastAsia" w:ascii="仿宋" w:hAnsi="仿宋" w:eastAsia="仿宋" w:cs="仿宋"/>
                <w:i w:val="0"/>
                <w:iCs w:val="0"/>
                <w:color w:val="000000"/>
                <w:sz w:val="21"/>
                <w:szCs w:val="21"/>
                <w:u w:val="none"/>
              </w:rPr>
            </w:pPr>
          </w:p>
        </w:tc>
      </w:tr>
      <w:tr w14:paraId="7238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D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抢险救援服（冬款）</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A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鑫德泰RJF-F</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9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东台市德泰安全设备有限公司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3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1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97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09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37440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7DDC">
            <w:pPr>
              <w:jc w:val="center"/>
              <w:rPr>
                <w:rFonts w:hint="eastAsia" w:ascii="仿宋" w:hAnsi="仿宋" w:eastAsia="仿宋" w:cs="仿宋"/>
                <w:i w:val="0"/>
                <w:iCs w:val="0"/>
                <w:color w:val="000000"/>
                <w:sz w:val="21"/>
                <w:szCs w:val="21"/>
                <w:u w:val="none"/>
              </w:rPr>
            </w:pPr>
          </w:p>
        </w:tc>
      </w:tr>
      <w:tr w14:paraId="32B4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F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0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抢险救援靴</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4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长海RJX-Z42T 235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F1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江苏长海消防装备有限公司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9C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B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AD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9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17730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3033">
            <w:pPr>
              <w:jc w:val="center"/>
              <w:rPr>
                <w:rFonts w:hint="eastAsia" w:ascii="仿宋" w:hAnsi="仿宋" w:eastAsia="仿宋" w:cs="仿宋"/>
                <w:i w:val="0"/>
                <w:iCs w:val="0"/>
                <w:color w:val="000000"/>
                <w:sz w:val="21"/>
                <w:szCs w:val="21"/>
                <w:u w:val="none"/>
              </w:rPr>
            </w:pPr>
          </w:p>
        </w:tc>
      </w:tr>
      <w:tr w14:paraId="0FB1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2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26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消防护目镜</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A5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沱雨SJ-HMJ</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C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EF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F2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9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ADEC">
            <w:pPr>
              <w:jc w:val="center"/>
              <w:rPr>
                <w:rFonts w:hint="eastAsia" w:ascii="仿宋" w:hAnsi="仿宋" w:eastAsia="仿宋" w:cs="仿宋"/>
                <w:i w:val="0"/>
                <w:iCs w:val="0"/>
                <w:color w:val="000000"/>
                <w:sz w:val="21"/>
                <w:szCs w:val="21"/>
                <w:u w:val="none"/>
              </w:rPr>
            </w:pPr>
          </w:p>
        </w:tc>
      </w:tr>
      <w:tr w14:paraId="5E55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9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CA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消防员隔热防护服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51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沱雨RGF-F2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08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1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4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15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14784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80CE">
            <w:pPr>
              <w:jc w:val="center"/>
              <w:rPr>
                <w:rFonts w:hint="eastAsia" w:ascii="仿宋" w:hAnsi="仿宋" w:eastAsia="仿宋" w:cs="仿宋"/>
                <w:i w:val="0"/>
                <w:iCs w:val="0"/>
                <w:color w:val="000000"/>
                <w:sz w:val="21"/>
                <w:szCs w:val="21"/>
                <w:u w:val="none"/>
              </w:rPr>
            </w:pPr>
          </w:p>
        </w:tc>
      </w:tr>
      <w:tr w14:paraId="1C79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29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0A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消防员避火防护服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AD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沱雨JX-BH-7/B</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F5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6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7B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5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4927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F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9854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FE96">
            <w:pPr>
              <w:jc w:val="center"/>
              <w:rPr>
                <w:rFonts w:hint="eastAsia" w:ascii="仿宋" w:hAnsi="仿宋" w:eastAsia="仿宋" w:cs="仿宋"/>
                <w:i w:val="0"/>
                <w:iCs w:val="0"/>
                <w:color w:val="000000"/>
                <w:sz w:val="21"/>
                <w:szCs w:val="21"/>
                <w:u w:val="none"/>
              </w:rPr>
            </w:pPr>
          </w:p>
        </w:tc>
      </w:tr>
      <w:tr w14:paraId="3775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4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8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二级化学防护服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5F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 RHF-Ⅱ</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BE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3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17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C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0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11826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79D9">
            <w:pPr>
              <w:jc w:val="center"/>
              <w:rPr>
                <w:rFonts w:hint="eastAsia" w:ascii="仿宋" w:hAnsi="仿宋" w:eastAsia="仿宋" w:cs="仿宋"/>
                <w:i w:val="0"/>
                <w:iCs w:val="0"/>
                <w:color w:val="000000"/>
                <w:sz w:val="21"/>
                <w:szCs w:val="21"/>
                <w:u w:val="none"/>
              </w:rPr>
            </w:pPr>
          </w:p>
        </w:tc>
      </w:tr>
      <w:tr w14:paraId="5E75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7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2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一级化学防护服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B36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 RHF-Ⅰ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D1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A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8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65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8278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3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16556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A508">
            <w:pPr>
              <w:jc w:val="center"/>
              <w:rPr>
                <w:rFonts w:hint="eastAsia" w:ascii="仿宋" w:hAnsi="仿宋" w:eastAsia="仿宋" w:cs="仿宋"/>
                <w:i w:val="0"/>
                <w:iCs w:val="0"/>
                <w:color w:val="000000"/>
                <w:sz w:val="21"/>
                <w:szCs w:val="21"/>
                <w:u w:val="none"/>
              </w:rPr>
            </w:pPr>
          </w:p>
        </w:tc>
      </w:tr>
      <w:tr w14:paraId="6CFC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0E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35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防蜂服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3D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沱雨SJFFF</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0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51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BB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BA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0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8868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36EE">
            <w:pPr>
              <w:jc w:val="center"/>
              <w:rPr>
                <w:rFonts w:hint="eastAsia" w:ascii="仿宋" w:hAnsi="仿宋" w:eastAsia="仿宋" w:cs="仿宋"/>
                <w:i w:val="0"/>
                <w:iCs w:val="0"/>
                <w:color w:val="000000"/>
                <w:sz w:val="21"/>
                <w:szCs w:val="21"/>
                <w:u w:val="none"/>
              </w:rPr>
            </w:pPr>
          </w:p>
        </w:tc>
      </w:tr>
      <w:tr w14:paraId="15A9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62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A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内置全棉手套</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6E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登月ST-6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E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6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E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8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8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3A44">
            <w:pPr>
              <w:jc w:val="center"/>
              <w:rPr>
                <w:rFonts w:hint="eastAsia" w:ascii="仿宋" w:hAnsi="仿宋" w:eastAsia="仿宋" w:cs="仿宋"/>
                <w:i w:val="0"/>
                <w:iCs w:val="0"/>
                <w:color w:val="000000"/>
                <w:sz w:val="21"/>
                <w:szCs w:val="21"/>
                <w:u w:val="none"/>
              </w:rPr>
            </w:pPr>
          </w:p>
        </w:tc>
      </w:tr>
      <w:tr w14:paraId="57B0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0C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E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消防员降温背心</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31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博盛JWBX-BS</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CA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4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7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BA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F8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7395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777E">
            <w:pPr>
              <w:jc w:val="center"/>
              <w:rPr>
                <w:rFonts w:hint="eastAsia" w:ascii="仿宋" w:hAnsi="仿宋" w:eastAsia="仿宋" w:cs="仿宋"/>
                <w:i w:val="0"/>
                <w:iCs w:val="0"/>
                <w:color w:val="000000"/>
                <w:sz w:val="21"/>
                <w:szCs w:val="21"/>
                <w:u w:val="none"/>
              </w:rPr>
            </w:pPr>
          </w:p>
        </w:tc>
      </w:tr>
      <w:tr w14:paraId="3A37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E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4E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防静电内衣</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557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登月M95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C1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3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2C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F2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4440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70A1">
            <w:pPr>
              <w:jc w:val="center"/>
              <w:rPr>
                <w:rFonts w:hint="eastAsia" w:ascii="仿宋" w:hAnsi="仿宋" w:eastAsia="仿宋" w:cs="仿宋"/>
                <w:i w:val="0"/>
                <w:iCs w:val="0"/>
                <w:color w:val="000000"/>
                <w:sz w:val="21"/>
                <w:szCs w:val="21"/>
                <w:u w:val="none"/>
              </w:rPr>
            </w:pPr>
          </w:p>
        </w:tc>
      </w:tr>
      <w:tr w14:paraId="221F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3C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5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防静电服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A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沱雨JDF</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153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E7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EA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C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B763">
            <w:pPr>
              <w:jc w:val="center"/>
              <w:rPr>
                <w:rFonts w:hint="eastAsia" w:ascii="仿宋" w:hAnsi="仿宋" w:eastAsia="仿宋" w:cs="仿宋"/>
                <w:i w:val="0"/>
                <w:iCs w:val="0"/>
                <w:color w:val="000000"/>
                <w:sz w:val="21"/>
                <w:szCs w:val="21"/>
                <w:u w:val="none"/>
              </w:rPr>
            </w:pPr>
          </w:p>
        </w:tc>
      </w:tr>
      <w:tr w14:paraId="4BA7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84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B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高温手套</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7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博盛GWST-BS</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4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ED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83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2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F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CF97">
            <w:pPr>
              <w:jc w:val="center"/>
              <w:rPr>
                <w:rFonts w:hint="eastAsia" w:ascii="仿宋" w:hAnsi="仿宋" w:eastAsia="仿宋" w:cs="仿宋"/>
                <w:i w:val="0"/>
                <w:iCs w:val="0"/>
                <w:color w:val="000000"/>
                <w:sz w:val="21"/>
                <w:szCs w:val="21"/>
                <w:u w:val="none"/>
              </w:rPr>
            </w:pPr>
          </w:p>
        </w:tc>
      </w:tr>
      <w:tr w14:paraId="038C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D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消防过滤式自救呼吸器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EF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居安特TZL30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D8B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山东居安特消防科技有限公司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7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52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0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A7C3">
            <w:pPr>
              <w:jc w:val="center"/>
              <w:rPr>
                <w:rFonts w:hint="eastAsia" w:ascii="仿宋" w:hAnsi="仿宋" w:eastAsia="仿宋" w:cs="仿宋"/>
                <w:i w:val="0"/>
                <w:iCs w:val="0"/>
                <w:color w:val="000000"/>
                <w:sz w:val="21"/>
                <w:szCs w:val="21"/>
                <w:u w:val="none"/>
              </w:rPr>
            </w:pPr>
          </w:p>
        </w:tc>
      </w:tr>
      <w:tr w14:paraId="6E4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4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9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电绝缘装具</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9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鸿运GFJY</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AD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泰州市鸿运消防器材有限公司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02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7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BE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B22E">
            <w:pPr>
              <w:jc w:val="center"/>
              <w:rPr>
                <w:rFonts w:hint="eastAsia" w:ascii="仿宋" w:hAnsi="仿宋" w:eastAsia="仿宋" w:cs="仿宋"/>
                <w:i w:val="0"/>
                <w:iCs w:val="0"/>
                <w:color w:val="000000"/>
                <w:sz w:val="21"/>
                <w:szCs w:val="21"/>
                <w:u w:val="none"/>
              </w:rPr>
            </w:pPr>
          </w:p>
        </w:tc>
      </w:tr>
      <w:tr w14:paraId="7B75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A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0E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水带挂钩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5C2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沱雨GG</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92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AA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88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D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0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841C">
            <w:pPr>
              <w:jc w:val="center"/>
              <w:rPr>
                <w:rFonts w:hint="eastAsia" w:ascii="仿宋" w:hAnsi="仿宋" w:eastAsia="仿宋" w:cs="仿宋"/>
                <w:i w:val="0"/>
                <w:iCs w:val="0"/>
                <w:color w:val="000000"/>
                <w:sz w:val="21"/>
                <w:szCs w:val="21"/>
                <w:u w:val="none"/>
              </w:rPr>
            </w:pPr>
          </w:p>
        </w:tc>
      </w:tr>
      <w:tr w14:paraId="7E89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F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5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水带包布</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76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沱雨BB</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B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4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7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2E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5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CB2A">
            <w:pPr>
              <w:jc w:val="center"/>
              <w:rPr>
                <w:rFonts w:hint="eastAsia" w:ascii="仿宋" w:hAnsi="仿宋" w:eastAsia="仿宋" w:cs="仿宋"/>
                <w:i w:val="0"/>
                <w:iCs w:val="0"/>
                <w:color w:val="000000"/>
                <w:sz w:val="21"/>
                <w:szCs w:val="21"/>
                <w:u w:val="none"/>
              </w:rPr>
            </w:pPr>
          </w:p>
        </w:tc>
      </w:tr>
      <w:tr w14:paraId="1C4A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FC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水带护桥</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F0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沱雨HQ</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27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2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7C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2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F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1D19">
            <w:pPr>
              <w:jc w:val="center"/>
              <w:rPr>
                <w:rFonts w:hint="eastAsia" w:ascii="仿宋" w:hAnsi="仿宋" w:eastAsia="仿宋" w:cs="仿宋"/>
                <w:i w:val="0"/>
                <w:iCs w:val="0"/>
                <w:color w:val="000000"/>
                <w:sz w:val="21"/>
                <w:szCs w:val="21"/>
                <w:u w:val="none"/>
              </w:rPr>
            </w:pPr>
          </w:p>
        </w:tc>
      </w:tr>
      <w:tr w14:paraId="28C5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24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0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65MM直流水枪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28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亚鑫QZG3.5/7.5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1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A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E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04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AD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D324">
            <w:pPr>
              <w:jc w:val="center"/>
              <w:rPr>
                <w:rFonts w:hint="eastAsia" w:ascii="仿宋" w:hAnsi="仿宋" w:eastAsia="仿宋" w:cs="仿宋"/>
                <w:i w:val="0"/>
                <w:iCs w:val="0"/>
                <w:color w:val="000000"/>
                <w:sz w:val="21"/>
                <w:szCs w:val="21"/>
                <w:u w:val="none"/>
              </w:rPr>
            </w:pPr>
          </w:p>
        </w:tc>
      </w:tr>
      <w:tr w14:paraId="74BB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F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77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无后坐力消防水枪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8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亚鑫QLD6.0/10III</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B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71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5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E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3252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1721">
            <w:pPr>
              <w:jc w:val="center"/>
              <w:rPr>
                <w:rFonts w:hint="eastAsia" w:ascii="仿宋" w:hAnsi="仿宋" w:eastAsia="仿宋" w:cs="仿宋"/>
                <w:i w:val="0"/>
                <w:iCs w:val="0"/>
                <w:color w:val="000000"/>
                <w:sz w:val="21"/>
                <w:szCs w:val="21"/>
                <w:u w:val="none"/>
              </w:rPr>
            </w:pPr>
          </w:p>
        </w:tc>
      </w:tr>
      <w:tr w14:paraId="0B68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D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E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多功能消防水枪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1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亚鑫QLD6.0/8III</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CE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3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1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42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C6EC">
            <w:pPr>
              <w:jc w:val="center"/>
              <w:rPr>
                <w:rFonts w:hint="eastAsia" w:ascii="仿宋" w:hAnsi="仿宋" w:eastAsia="仿宋" w:cs="仿宋"/>
                <w:i w:val="0"/>
                <w:iCs w:val="0"/>
                <w:color w:val="000000"/>
                <w:sz w:val="21"/>
                <w:szCs w:val="21"/>
                <w:u w:val="none"/>
              </w:rPr>
            </w:pPr>
          </w:p>
        </w:tc>
      </w:tr>
      <w:tr w14:paraId="7856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6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2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40mm多功能消防水枪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8F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亚鑫QLD6.0/8III</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35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5E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3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F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A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06EF">
            <w:pPr>
              <w:jc w:val="center"/>
              <w:rPr>
                <w:rFonts w:hint="eastAsia" w:ascii="仿宋" w:hAnsi="仿宋" w:eastAsia="仿宋" w:cs="仿宋"/>
                <w:i w:val="0"/>
                <w:iCs w:val="0"/>
                <w:color w:val="000000"/>
                <w:sz w:val="21"/>
                <w:szCs w:val="21"/>
                <w:u w:val="none"/>
              </w:rPr>
            </w:pPr>
          </w:p>
        </w:tc>
      </w:tr>
      <w:tr w14:paraId="0F3F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3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CC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40MM水带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9F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沱雨16-40-20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75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0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E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5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F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0DB0">
            <w:pPr>
              <w:jc w:val="center"/>
              <w:rPr>
                <w:rFonts w:hint="eastAsia" w:ascii="仿宋" w:hAnsi="仿宋" w:eastAsia="仿宋" w:cs="仿宋"/>
                <w:i w:val="0"/>
                <w:iCs w:val="0"/>
                <w:color w:val="000000"/>
                <w:sz w:val="21"/>
                <w:szCs w:val="21"/>
                <w:u w:val="none"/>
              </w:rPr>
            </w:pPr>
          </w:p>
        </w:tc>
      </w:tr>
      <w:tr w14:paraId="2786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4D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B9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65MM水带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72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沱雨16-65-20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E4D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8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F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E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20700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9CBB">
            <w:pPr>
              <w:jc w:val="center"/>
              <w:rPr>
                <w:rFonts w:hint="eastAsia" w:ascii="仿宋" w:hAnsi="仿宋" w:eastAsia="仿宋" w:cs="仿宋"/>
                <w:i w:val="0"/>
                <w:iCs w:val="0"/>
                <w:color w:val="000000"/>
                <w:sz w:val="21"/>
                <w:szCs w:val="21"/>
                <w:u w:val="none"/>
              </w:rPr>
            </w:pPr>
          </w:p>
        </w:tc>
      </w:tr>
      <w:tr w14:paraId="51D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E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9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80MM水带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977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沱雨16-80-20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06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D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4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1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F0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1B2D">
            <w:pPr>
              <w:jc w:val="center"/>
              <w:rPr>
                <w:rFonts w:hint="eastAsia" w:ascii="仿宋" w:hAnsi="仿宋" w:eastAsia="仿宋" w:cs="仿宋"/>
                <w:i w:val="0"/>
                <w:iCs w:val="0"/>
                <w:color w:val="000000"/>
                <w:sz w:val="21"/>
                <w:szCs w:val="21"/>
                <w:u w:val="none"/>
              </w:rPr>
            </w:pPr>
          </w:p>
        </w:tc>
      </w:tr>
      <w:tr w14:paraId="29D4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56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6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水幕水带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F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沱雨16-65-20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01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CF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4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7B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0742">
            <w:pPr>
              <w:jc w:val="center"/>
              <w:rPr>
                <w:rFonts w:hint="eastAsia" w:ascii="仿宋" w:hAnsi="仿宋" w:eastAsia="仿宋" w:cs="仿宋"/>
                <w:i w:val="0"/>
                <w:iCs w:val="0"/>
                <w:color w:val="000000"/>
                <w:sz w:val="21"/>
                <w:szCs w:val="21"/>
                <w:u w:val="none"/>
              </w:rPr>
            </w:pPr>
          </w:p>
        </w:tc>
      </w:tr>
      <w:tr w14:paraId="6B01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96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F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40MM分水器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0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亚鑫FII40/40*2-1.6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3E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6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FE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8C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D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4B4E">
            <w:pPr>
              <w:jc w:val="center"/>
              <w:rPr>
                <w:rFonts w:hint="eastAsia" w:ascii="仿宋" w:hAnsi="仿宋" w:eastAsia="仿宋" w:cs="仿宋"/>
                <w:i w:val="0"/>
                <w:iCs w:val="0"/>
                <w:color w:val="000000"/>
                <w:sz w:val="21"/>
                <w:szCs w:val="21"/>
                <w:u w:val="none"/>
              </w:rPr>
            </w:pPr>
          </w:p>
        </w:tc>
      </w:tr>
      <w:tr w14:paraId="0978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9B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4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三路分水器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C8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沱雨F III80/65X3-2.5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1B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F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A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24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3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39C1">
            <w:pPr>
              <w:jc w:val="center"/>
              <w:rPr>
                <w:rFonts w:hint="eastAsia" w:ascii="仿宋" w:hAnsi="仿宋" w:eastAsia="仿宋" w:cs="仿宋"/>
                <w:i w:val="0"/>
                <w:iCs w:val="0"/>
                <w:color w:val="000000"/>
                <w:sz w:val="21"/>
                <w:szCs w:val="21"/>
                <w:u w:val="none"/>
              </w:rPr>
            </w:pPr>
          </w:p>
        </w:tc>
      </w:tr>
      <w:tr w14:paraId="7B3F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A6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3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二路分水器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E0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沱雨F II80/65X2-2.5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泰州市三江消防器材有限公司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7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2E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AA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8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014F">
            <w:pPr>
              <w:jc w:val="center"/>
              <w:rPr>
                <w:rFonts w:hint="eastAsia" w:ascii="仿宋" w:hAnsi="仿宋" w:eastAsia="仿宋" w:cs="仿宋"/>
                <w:i w:val="0"/>
                <w:iCs w:val="0"/>
                <w:color w:val="000000"/>
                <w:sz w:val="21"/>
                <w:szCs w:val="21"/>
                <w:u w:val="none"/>
              </w:rPr>
            </w:pPr>
          </w:p>
        </w:tc>
      </w:tr>
      <w:tr w14:paraId="4189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5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60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止水器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5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亚鑫ZG65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C4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3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3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67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A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AAAF">
            <w:pPr>
              <w:jc w:val="center"/>
              <w:rPr>
                <w:rFonts w:hint="eastAsia" w:ascii="仿宋" w:hAnsi="仿宋" w:eastAsia="仿宋" w:cs="仿宋"/>
                <w:i w:val="0"/>
                <w:iCs w:val="0"/>
                <w:color w:val="000000"/>
                <w:sz w:val="21"/>
                <w:szCs w:val="21"/>
                <w:u w:val="none"/>
              </w:rPr>
            </w:pPr>
          </w:p>
        </w:tc>
      </w:tr>
      <w:tr w14:paraId="32A4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5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9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异径、异型接口</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A5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亚鑫KY65/KYKA65Z</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36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51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D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8C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8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3996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313D">
            <w:pPr>
              <w:jc w:val="center"/>
              <w:rPr>
                <w:rFonts w:hint="eastAsia" w:ascii="仿宋" w:hAnsi="仿宋" w:eastAsia="仿宋" w:cs="仿宋"/>
                <w:i w:val="0"/>
                <w:iCs w:val="0"/>
                <w:color w:val="000000"/>
                <w:sz w:val="21"/>
                <w:szCs w:val="21"/>
                <w:u w:val="none"/>
              </w:rPr>
            </w:pPr>
          </w:p>
        </w:tc>
      </w:tr>
      <w:tr w14:paraId="5D41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52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单杠梯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BC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博盛TDZ3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AF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5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7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66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9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7E72">
            <w:pPr>
              <w:jc w:val="center"/>
              <w:rPr>
                <w:rFonts w:hint="eastAsia" w:ascii="仿宋" w:hAnsi="仿宋" w:eastAsia="仿宋" w:cs="仿宋"/>
                <w:i w:val="0"/>
                <w:iCs w:val="0"/>
                <w:color w:val="000000"/>
                <w:sz w:val="21"/>
                <w:szCs w:val="21"/>
                <w:u w:val="none"/>
              </w:rPr>
            </w:pPr>
          </w:p>
        </w:tc>
      </w:tr>
      <w:tr w14:paraId="2214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2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挂勾梯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F7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博盛TGZ4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9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B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F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54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2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CEDB">
            <w:pPr>
              <w:jc w:val="center"/>
              <w:rPr>
                <w:rFonts w:hint="eastAsia" w:ascii="仿宋" w:hAnsi="仿宋" w:eastAsia="仿宋" w:cs="仿宋"/>
                <w:i w:val="0"/>
                <w:iCs w:val="0"/>
                <w:color w:val="000000"/>
                <w:sz w:val="21"/>
                <w:szCs w:val="21"/>
                <w:u w:val="none"/>
              </w:rPr>
            </w:pPr>
          </w:p>
        </w:tc>
      </w:tr>
      <w:tr w14:paraId="0486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6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6米竹制拉梯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93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博盛TEZ6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B9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6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8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A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4731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69B6">
            <w:pPr>
              <w:jc w:val="center"/>
              <w:rPr>
                <w:rFonts w:hint="eastAsia" w:ascii="仿宋" w:hAnsi="仿宋" w:eastAsia="仿宋" w:cs="仿宋"/>
                <w:i w:val="0"/>
                <w:iCs w:val="0"/>
                <w:color w:val="000000"/>
                <w:sz w:val="21"/>
                <w:szCs w:val="21"/>
                <w:u w:val="none"/>
              </w:rPr>
            </w:pPr>
          </w:p>
        </w:tc>
      </w:tr>
      <w:tr w14:paraId="4582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85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5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9米铝合金拉梯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E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博盛TEL9-A</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D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A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88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4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B0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BFF0">
            <w:pPr>
              <w:jc w:val="center"/>
              <w:rPr>
                <w:rFonts w:hint="eastAsia" w:ascii="仿宋" w:hAnsi="仿宋" w:eastAsia="仿宋" w:cs="仿宋"/>
                <w:i w:val="0"/>
                <w:iCs w:val="0"/>
                <w:color w:val="000000"/>
                <w:sz w:val="21"/>
                <w:szCs w:val="21"/>
                <w:u w:val="none"/>
              </w:rPr>
            </w:pPr>
          </w:p>
        </w:tc>
      </w:tr>
      <w:tr w14:paraId="7424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6E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7E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15米铝合金拉梯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1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博盛TSL15-A</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EB7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黄山博盛消防装备有限公司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5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AA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D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15766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D1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15766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C3D">
            <w:pPr>
              <w:jc w:val="center"/>
              <w:rPr>
                <w:rFonts w:hint="eastAsia" w:ascii="仿宋" w:hAnsi="仿宋" w:eastAsia="仿宋" w:cs="仿宋"/>
                <w:i w:val="0"/>
                <w:iCs w:val="0"/>
                <w:color w:val="000000"/>
                <w:sz w:val="21"/>
                <w:szCs w:val="21"/>
                <w:u w:val="none"/>
              </w:rPr>
            </w:pPr>
          </w:p>
        </w:tc>
      </w:tr>
      <w:tr w14:paraId="2CF4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4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51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单干线速攻炮</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42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亚鑫PSY8/40W-A</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53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7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05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10839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1775">
            <w:pPr>
              <w:jc w:val="center"/>
              <w:rPr>
                <w:rFonts w:hint="eastAsia" w:ascii="仿宋" w:hAnsi="仿宋" w:eastAsia="仿宋" w:cs="仿宋"/>
                <w:i w:val="0"/>
                <w:iCs w:val="0"/>
                <w:color w:val="000000"/>
                <w:sz w:val="21"/>
                <w:szCs w:val="21"/>
                <w:u w:val="none"/>
              </w:rPr>
            </w:pPr>
          </w:p>
        </w:tc>
      </w:tr>
      <w:tr w14:paraId="31C6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C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D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手抬机动泵</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8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华球JBQ6.0/17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B99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浙江华球消防设备有限责任公司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0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C7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6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54197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0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54197</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A3C0">
            <w:pPr>
              <w:jc w:val="center"/>
              <w:rPr>
                <w:rFonts w:hint="eastAsia" w:ascii="仿宋" w:hAnsi="仿宋" w:eastAsia="仿宋" w:cs="仿宋"/>
                <w:i w:val="0"/>
                <w:iCs w:val="0"/>
                <w:color w:val="000000"/>
                <w:sz w:val="21"/>
                <w:szCs w:val="21"/>
                <w:u w:val="none"/>
              </w:rPr>
            </w:pPr>
          </w:p>
        </w:tc>
      </w:tr>
      <w:tr w14:paraId="6501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6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06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9C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亚鑫QP16/0.7Z</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9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兴化市亚鑫消防器材有限公司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2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F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6A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C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026E">
            <w:pPr>
              <w:jc w:val="center"/>
              <w:rPr>
                <w:rFonts w:hint="eastAsia" w:ascii="仿宋" w:hAnsi="仿宋" w:eastAsia="仿宋" w:cs="仿宋"/>
                <w:i w:val="0"/>
                <w:iCs w:val="0"/>
                <w:color w:val="000000"/>
                <w:sz w:val="21"/>
                <w:szCs w:val="21"/>
                <w:u w:val="none"/>
              </w:rPr>
            </w:pPr>
          </w:p>
        </w:tc>
      </w:tr>
      <w:tr w14:paraId="7B56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08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1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消防II类安全吊带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61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登月登月FZL-DD-QS</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5A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D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E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3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6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5EFA">
            <w:pPr>
              <w:jc w:val="center"/>
              <w:rPr>
                <w:rFonts w:hint="eastAsia" w:ascii="仿宋" w:hAnsi="仿宋" w:eastAsia="仿宋" w:cs="仿宋"/>
                <w:i w:val="0"/>
                <w:iCs w:val="0"/>
                <w:color w:val="000000"/>
                <w:sz w:val="21"/>
                <w:szCs w:val="21"/>
                <w:u w:val="none"/>
              </w:rPr>
            </w:pPr>
          </w:p>
        </w:tc>
      </w:tr>
      <w:tr w14:paraId="049F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86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6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消防III类安全吊带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4C4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登月登月FZL-DD-QS-L</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B4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0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E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21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4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A4B5">
            <w:pPr>
              <w:jc w:val="center"/>
              <w:rPr>
                <w:rFonts w:hint="eastAsia" w:ascii="仿宋" w:hAnsi="仿宋" w:eastAsia="仿宋" w:cs="仿宋"/>
                <w:i w:val="0"/>
                <w:iCs w:val="0"/>
                <w:color w:val="000000"/>
                <w:sz w:val="21"/>
                <w:szCs w:val="21"/>
                <w:u w:val="none"/>
              </w:rPr>
            </w:pPr>
          </w:p>
        </w:tc>
      </w:tr>
      <w:tr w14:paraId="02B6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8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救生缓降器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158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友安友安TH-30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2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广州市友安消防科技有限公司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33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09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0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2442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41E3">
            <w:pPr>
              <w:jc w:val="center"/>
              <w:rPr>
                <w:rFonts w:hint="eastAsia" w:ascii="仿宋" w:hAnsi="仿宋" w:eastAsia="仿宋" w:cs="仿宋"/>
                <w:i w:val="0"/>
                <w:iCs w:val="0"/>
                <w:color w:val="000000"/>
                <w:sz w:val="21"/>
                <w:szCs w:val="21"/>
                <w:u w:val="none"/>
              </w:rPr>
            </w:pPr>
          </w:p>
        </w:tc>
      </w:tr>
      <w:tr w14:paraId="775A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C7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轻型救援三角架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AE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卡恩卡恩JSJ-S</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39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南通卡恩安全设备有限公司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00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A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7B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BC1D">
            <w:pPr>
              <w:jc w:val="center"/>
              <w:rPr>
                <w:rFonts w:hint="eastAsia" w:ascii="仿宋" w:hAnsi="仿宋" w:eastAsia="仿宋" w:cs="仿宋"/>
                <w:i w:val="0"/>
                <w:iCs w:val="0"/>
                <w:color w:val="000000"/>
                <w:sz w:val="21"/>
                <w:szCs w:val="21"/>
                <w:u w:val="none"/>
              </w:rPr>
            </w:pPr>
          </w:p>
        </w:tc>
      </w:tr>
      <w:tr w14:paraId="0656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1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A0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多功能担架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B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登月登月DDJ-1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8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0D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E8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A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E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1945">
            <w:pPr>
              <w:jc w:val="center"/>
              <w:rPr>
                <w:rFonts w:hint="eastAsia" w:ascii="仿宋" w:hAnsi="仿宋" w:eastAsia="仿宋" w:cs="仿宋"/>
                <w:i w:val="0"/>
                <w:iCs w:val="0"/>
                <w:color w:val="000000"/>
                <w:sz w:val="21"/>
                <w:szCs w:val="21"/>
                <w:u w:val="none"/>
              </w:rPr>
            </w:pPr>
          </w:p>
        </w:tc>
      </w:tr>
      <w:tr w14:paraId="243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5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C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拖拽式救生衣</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33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XDTAIJJSY150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C1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东台市德泰安全设备有限公司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F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A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BB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17070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8C2B">
            <w:pPr>
              <w:jc w:val="center"/>
              <w:rPr>
                <w:rFonts w:hint="eastAsia" w:ascii="仿宋" w:hAnsi="仿宋" w:eastAsia="仿宋" w:cs="仿宋"/>
                <w:i w:val="0"/>
                <w:iCs w:val="0"/>
                <w:color w:val="000000"/>
                <w:sz w:val="21"/>
                <w:szCs w:val="21"/>
                <w:u w:val="none"/>
              </w:rPr>
            </w:pPr>
          </w:p>
        </w:tc>
      </w:tr>
      <w:tr w14:paraId="4FB9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0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E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消防通用安全绳</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D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沱雨FZL-S-T14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EC6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B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0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E8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F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E06">
            <w:pPr>
              <w:jc w:val="center"/>
              <w:rPr>
                <w:rFonts w:hint="eastAsia" w:ascii="仿宋" w:hAnsi="仿宋" w:eastAsia="仿宋" w:cs="仿宋"/>
                <w:i w:val="0"/>
                <w:iCs w:val="0"/>
                <w:color w:val="000000"/>
                <w:sz w:val="21"/>
                <w:szCs w:val="21"/>
                <w:u w:val="none"/>
              </w:rPr>
            </w:pPr>
          </w:p>
        </w:tc>
      </w:tr>
      <w:tr w14:paraId="5EBD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3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班用安全绳（100米）</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1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沱雨FZL-S-T16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52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江苏三江消防装备有限公司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90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8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E6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8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751A">
            <w:pPr>
              <w:jc w:val="center"/>
              <w:rPr>
                <w:rFonts w:hint="eastAsia" w:ascii="仿宋" w:hAnsi="仿宋" w:eastAsia="仿宋" w:cs="仿宋"/>
                <w:i w:val="0"/>
                <w:iCs w:val="0"/>
                <w:color w:val="000000"/>
                <w:sz w:val="21"/>
                <w:szCs w:val="21"/>
                <w:u w:val="none"/>
              </w:rPr>
            </w:pPr>
          </w:p>
        </w:tc>
      </w:tr>
      <w:tr w14:paraId="0ABB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2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3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水域救援头盔</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4E2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鑫德泰DTSB-01B</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EB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东台市德泰安全设备有限公司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6B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A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3C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A97F">
            <w:pPr>
              <w:jc w:val="center"/>
              <w:rPr>
                <w:rFonts w:hint="eastAsia" w:ascii="仿宋" w:hAnsi="仿宋" w:eastAsia="仿宋" w:cs="仿宋"/>
                <w:i w:val="0"/>
                <w:iCs w:val="0"/>
                <w:color w:val="000000"/>
                <w:sz w:val="21"/>
                <w:szCs w:val="21"/>
                <w:u w:val="none"/>
              </w:rPr>
            </w:pPr>
          </w:p>
        </w:tc>
      </w:tr>
      <w:tr w14:paraId="6189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4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D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救生圈</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0F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XDTAI2.5kg 晶格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4F4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东台市德泰安全设备有限公司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7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3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5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28CA">
            <w:pPr>
              <w:jc w:val="center"/>
              <w:rPr>
                <w:rFonts w:hint="eastAsia" w:ascii="仿宋" w:hAnsi="仿宋" w:eastAsia="仿宋" w:cs="仿宋"/>
                <w:i w:val="0"/>
                <w:iCs w:val="0"/>
                <w:color w:val="000000"/>
                <w:sz w:val="21"/>
                <w:szCs w:val="21"/>
                <w:u w:val="none"/>
              </w:rPr>
            </w:pPr>
          </w:p>
        </w:tc>
      </w:tr>
      <w:tr w14:paraId="409E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1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40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4E8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登月登月FZL-G-Q-L</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C9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6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A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3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CC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6960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AE3F">
            <w:pPr>
              <w:jc w:val="center"/>
              <w:rPr>
                <w:rFonts w:hint="eastAsia" w:ascii="仿宋" w:hAnsi="仿宋" w:eastAsia="仿宋" w:cs="仿宋"/>
                <w:i w:val="0"/>
                <w:iCs w:val="0"/>
                <w:color w:val="000000"/>
                <w:sz w:val="21"/>
                <w:szCs w:val="21"/>
                <w:u w:val="none"/>
              </w:rPr>
            </w:pPr>
          </w:p>
        </w:tc>
      </w:tr>
      <w:tr w14:paraId="3606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9C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2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消防救生气垫</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BA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登月登月XJD-P-6×8×16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184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5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9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23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34489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7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34489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38D0">
            <w:pPr>
              <w:jc w:val="center"/>
              <w:rPr>
                <w:rFonts w:hint="eastAsia" w:ascii="仿宋" w:hAnsi="仿宋" w:eastAsia="仿宋" w:cs="仿宋"/>
                <w:i w:val="0"/>
                <w:iCs w:val="0"/>
                <w:color w:val="000000"/>
                <w:sz w:val="21"/>
                <w:szCs w:val="21"/>
                <w:u w:val="none"/>
              </w:rPr>
            </w:pPr>
          </w:p>
        </w:tc>
      </w:tr>
      <w:tr w14:paraId="0A67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D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5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消防用红外线热像仪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72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华夏-火焰蓝HRYXBSZ-384-IT350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F7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华夏创维（北京）安全防范技术研究有限公司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4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E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7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37445</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BD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37445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8900">
            <w:pPr>
              <w:jc w:val="center"/>
              <w:rPr>
                <w:rFonts w:hint="eastAsia" w:ascii="仿宋" w:hAnsi="仿宋" w:eastAsia="仿宋" w:cs="仿宋"/>
                <w:i w:val="0"/>
                <w:iCs w:val="0"/>
                <w:color w:val="000000"/>
                <w:sz w:val="21"/>
                <w:szCs w:val="21"/>
                <w:u w:val="none"/>
              </w:rPr>
            </w:pPr>
          </w:p>
        </w:tc>
      </w:tr>
      <w:tr w14:paraId="5FE8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9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8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测温仪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C68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大墨DM-CW900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7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湖南大墨装备科技有限公司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16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0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E1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1625">
            <w:pPr>
              <w:jc w:val="center"/>
              <w:rPr>
                <w:rFonts w:hint="eastAsia" w:ascii="仿宋" w:hAnsi="仿宋" w:eastAsia="仿宋" w:cs="仿宋"/>
                <w:i w:val="0"/>
                <w:iCs w:val="0"/>
                <w:color w:val="000000"/>
                <w:sz w:val="21"/>
                <w:szCs w:val="21"/>
                <w:u w:val="none"/>
              </w:rPr>
            </w:pPr>
          </w:p>
        </w:tc>
      </w:tr>
      <w:tr w14:paraId="7006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DE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79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四合一风速仪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99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朗森基LSJ-Q01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6B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北京朗森基科技发展有限公司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C4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47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3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09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3321">
            <w:pPr>
              <w:jc w:val="center"/>
              <w:rPr>
                <w:rFonts w:hint="eastAsia" w:ascii="仿宋" w:hAnsi="仿宋" w:eastAsia="仿宋" w:cs="仿宋"/>
                <w:i w:val="0"/>
                <w:iCs w:val="0"/>
                <w:color w:val="000000"/>
                <w:sz w:val="21"/>
                <w:szCs w:val="21"/>
                <w:u w:val="none"/>
              </w:rPr>
            </w:pPr>
          </w:p>
        </w:tc>
      </w:tr>
      <w:tr w14:paraId="3E4C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7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A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漏电探测仪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1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华夏-火焰蓝HX-TAC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F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华夏创维（北京）安全防范技术研究有限公司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4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6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94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3725</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2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DA00">
            <w:pPr>
              <w:jc w:val="center"/>
              <w:rPr>
                <w:rFonts w:hint="eastAsia" w:ascii="仿宋" w:hAnsi="仿宋" w:eastAsia="仿宋" w:cs="仿宋"/>
                <w:i w:val="0"/>
                <w:iCs w:val="0"/>
                <w:color w:val="000000"/>
                <w:sz w:val="21"/>
                <w:szCs w:val="21"/>
                <w:u w:val="none"/>
              </w:rPr>
            </w:pPr>
          </w:p>
        </w:tc>
      </w:tr>
      <w:tr w14:paraId="5323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F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97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有毒气体探测仪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EA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万安迪EDW500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48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深圳万安迪科技有限公司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0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0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41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4553</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94CC">
            <w:pPr>
              <w:jc w:val="center"/>
              <w:rPr>
                <w:rFonts w:hint="eastAsia" w:ascii="仿宋" w:hAnsi="仿宋" w:eastAsia="仿宋" w:cs="仿宋"/>
                <w:i w:val="0"/>
                <w:iCs w:val="0"/>
                <w:color w:val="000000"/>
                <w:sz w:val="21"/>
                <w:szCs w:val="21"/>
                <w:u w:val="none"/>
              </w:rPr>
            </w:pPr>
          </w:p>
        </w:tc>
      </w:tr>
      <w:tr w14:paraId="551A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4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88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可燃气体探测仪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72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万安迪GASTiger1000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2C4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深圳万安迪科技有限公司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9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E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CD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4D5E">
            <w:pPr>
              <w:jc w:val="center"/>
              <w:rPr>
                <w:rFonts w:hint="eastAsia" w:ascii="仿宋" w:hAnsi="仿宋" w:eastAsia="仿宋" w:cs="仿宋"/>
                <w:i w:val="0"/>
                <w:iCs w:val="0"/>
                <w:color w:val="000000"/>
                <w:sz w:val="21"/>
                <w:szCs w:val="21"/>
                <w:u w:val="none"/>
              </w:rPr>
            </w:pPr>
          </w:p>
        </w:tc>
      </w:tr>
      <w:tr w14:paraId="6088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6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7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望远镜</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38B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哈迈ED1042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29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上海哈迈信息科技有限公司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B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7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D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E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2314">
            <w:pPr>
              <w:jc w:val="center"/>
              <w:rPr>
                <w:rFonts w:hint="eastAsia" w:ascii="仿宋" w:hAnsi="仿宋" w:eastAsia="仿宋" w:cs="仿宋"/>
                <w:i w:val="0"/>
                <w:iCs w:val="0"/>
                <w:color w:val="000000"/>
                <w:sz w:val="21"/>
                <w:szCs w:val="21"/>
                <w:u w:val="none"/>
              </w:rPr>
            </w:pPr>
          </w:p>
        </w:tc>
      </w:tr>
      <w:tr w14:paraId="4ED2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16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E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测距仪</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46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华夏火焰蓝HX-CJ1000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B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华夏创维（北京）安全防范技术研究有限公司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0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A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55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B4C4">
            <w:pPr>
              <w:jc w:val="center"/>
              <w:rPr>
                <w:rFonts w:hint="eastAsia" w:ascii="仿宋" w:hAnsi="仿宋" w:eastAsia="仿宋" w:cs="仿宋"/>
                <w:i w:val="0"/>
                <w:iCs w:val="0"/>
                <w:color w:val="000000"/>
                <w:sz w:val="21"/>
                <w:szCs w:val="21"/>
                <w:u w:val="none"/>
              </w:rPr>
            </w:pPr>
          </w:p>
        </w:tc>
      </w:tr>
      <w:tr w14:paraId="0C33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0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A8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闪光警示灯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93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华亮BHL511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15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华亮照明科技有限公司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E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8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0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AA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4338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B243">
            <w:pPr>
              <w:jc w:val="center"/>
              <w:rPr>
                <w:rFonts w:hint="eastAsia" w:ascii="仿宋" w:hAnsi="仿宋" w:eastAsia="仿宋" w:cs="仿宋"/>
                <w:i w:val="0"/>
                <w:iCs w:val="0"/>
                <w:color w:val="000000"/>
                <w:sz w:val="21"/>
                <w:szCs w:val="21"/>
                <w:u w:val="none"/>
              </w:rPr>
            </w:pPr>
          </w:p>
        </w:tc>
      </w:tr>
      <w:tr w14:paraId="038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A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8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收缩式锥形事故标示柱</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F76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登月登月JS-1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EFE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5B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EF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78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8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12B0">
            <w:pPr>
              <w:jc w:val="center"/>
              <w:rPr>
                <w:rFonts w:hint="eastAsia" w:ascii="仿宋" w:hAnsi="仿宋" w:eastAsia="仿宋" w:cs="仿宋"/>
                <w:i w:val="0"/>
                <w:iCs w:val="0"/>
                <w:color w:val="000000"/>
                <w:sz w:val="21"/>
                <w:szCs w:val="21"/>
                <w:u w:val="none"/>
              </w:rPr>
            </w:pPr>
          </w:p>
        </w:tc>
      </w:tr>
      <w:tr w14:paraId="745E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D0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B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警示标识杆</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92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登月登月JS-4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F7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A6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48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4EEE">
            <w:pPr>
              <w:jc w:val="center"/>
              <w:rPr>
                <w:rFonts w:hint="eastAsia" w:ascii="仿宋" w:hAnsi="仿宋" w:eastAsia="仿宋" w:cs="仿宋"/>
                <w:i w:val="0"/>
                <w:iCs w:val="0"/>
                <w:color w:val="000000"/>
                <w:sz w:val="21"/>
                <w:szCs w:val="21"/>
                <w:u w:val="none"/>
              </w:rPr>
            </w:pPr>
          </w:p>
        </w:tc>
      </w:tr>
      <w:tr w14:paraId="056F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4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7A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出入口标志牌</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4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登月登月BZP-1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1F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5F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B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69F2">
            <w:pPr>
              <w:jc w:val="center"/>
              <w:rPr>
                <w:rFonts w:hint="eastAsia" w:ascii="仿宋" w:hAnsi="仿宋" w:eastAsia="仿宋" w:cs="仿宋"/>
                <w:i w:val="0"/>
                <w:iCs w:val="0"/>
                <w:color w:val="000000"/>
                <w:sz w:val="21"/>
                <w:szCs w:val="21"/>
                <w:u w:val="none"/>
              </w:rPr>
            </w:pPr>
          </w:p>
        </w:tc>
      </w:tr>
      <w:tr w14:paraId="10A7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E3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B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各类警示牌</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11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登月登月JS-5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D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0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1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D2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3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71F4">
            <w:pPr>
              <w:jc w:val="center"/>
              <w:rPr>
                <w:rFonts w:hint="eastAsia" w:ascii="仿宋" w:hAnsi="仿宋" w:eastAsia="仿宋" w:cs="仿宋"/>
                <w:i w:val="0"/>
                <w:iCs w:val="0"/>
                <w:color w:val="000000"/>
                <w:sz w:val="21"/>
                <w:szCs w:val="21"/>
                <w:u w:val="none"/>
              </w:rPr>
            </w:pPr>
          </w:p>
        </w:tc>
      </w:tr>
      <w:tr w14:paraId="19F1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0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85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多功能挠钩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39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贝尔顿NG-9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B4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3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2C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1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105F">
            <w:pPr>
              <w:jc w:val="center"/>
              <w:rPr>
                <w:rFonts w:hint="eastAsia" w:ascii="仿宋" w:hAnsi="仿宋" w:eastAsia="仿宋" w:cs="仿宋"/>
                <w:i w:val="0"/>
                <w:iCs w:val="0"/>
                <w:color w:val="000000"/>
                <w:sz w:val="21"/>
                <w:szCs w:val="21"/>
                <w:u w:val="none"/>
              </w:rPr>
            </w:pPr>
          </w:p>
        </w:tc>
      </w:tr>
      <w:tr w14:paraId="2CC7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E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绝缘剪断钳</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7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76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3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6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E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BE2F">
            <w:pPr>
              <w:jc w:val="center"/>
              <w:rPr>
                <w:rFonts w:hint="eastAsia" w:ascii="仿宋" w:hAnsi="仿宋" w:eastAsia="仿宋" w:cs="仿宋"/>
                <w:i w:val="0"/>
                <w:iCs w:val="0"/>
                <w:color w:val="000000"/>
                <w:sz w:val="21"/>
                <w:szCs w:val="21"/>
                <w:u w:val="none"/>
              </w:rPr>
            </w:pPr>
          </w:p>
        </w:tc>
      </w:tr>
      <w:tr w14:paraId="650C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AC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02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便携式防盗门破拆工具组</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C1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贝尔顿BE-FDM-3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61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2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B5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3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28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5912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54CE">
            <w:pPr>
              <w:jc w:val="center"/>
              <w:rPr>
                <w:rFonts w:hint="eastAsia" w:ascii="仿宋" w:hAnsi="仿宋" w:eastAsia="仿宋" w:cs="仿宋"/>
                <w:i w:val="0"/>
                <w:iCs w:val="0"/>
                <w:color w:val="000000"/>
                <w:sz w:val="21"/>
                <w:szCs w:val="21"/>
                <w:u w:val="none"/>
              </w:rPr>
            </w:pPr>
          </w:p>
        </w:tc>
      </w:tr>
      <w:tr w14:paraId="4A78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F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A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争分秒、救援拆锁器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CB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贝尔顿BE-JLHH-6000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6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A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6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D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7883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E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7883</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16CD">
            <w:pPr>
              <w:jc w:val="center"/>
              <w:rPr>
                <w:rFonts w:hint="eastAsia" w:ascii="仿宋" w:hAnsi="仿宋" w:eastAsia="仿宋" w:cs="仿宋"/>
                <w:i w:val="0"/>
                <w:iCs w:val="0"/>
                <w:color w:val="000000"/>
                <w:sz w:val="21"/>
                <w:szCs w:val="21"/>
                <w:u w:val="none"/>
              </w:rPr>
            </w:pPr>
          </w:p>
        </w:tc>
      </w:tr>
      <w:tr w14:paraId="3DA7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E8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BD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机动链锯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64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贝尔顿MS660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F3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F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5173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00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5173</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2BAE">
            <w:pPr>
              <w:jc w:val="center"/>
              <w:rPr>
                <w:rFonts w:hint="eastAsia" w:ascii="仿宋" w:hAnsi="仿宋" w:eastAsia="仿宋" w:cs="仿宋"/>
                <w:i w:val="0"/>
                <w:iCs w:val="0"/>
                <w:color w:val="000000"/>
                <w:sz w:val="21"/>
                <w:szCs w:val="21"/>
                <w:u w:val="none"/>
              </w:rPr>
            </w:pPr>
          </w:p>
        </w:tc>
      </w:tr>
      <w:tr w14:paraId="789B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C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9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无齿锯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0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贝尔顿K1270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B0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D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9A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1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10347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6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10347</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064A">
            <w:pPr>
              <w:jc w:val="center"/>
              <w:rPr>
                <w:rFonts w:hint="eastAsia" w:ascii="仿宋" w:hAnsi="仿宋" w:eastAsia="仿宋" w:cs="仿宋"/>
                <w:i w:val="0"/>
                <w:iCs w:val="0"/>
                <w:color w:val="000000"/>
                <w:sz w:val="21"/>
                <w:szCs w:val="21"/>
                <w:u w:val="none"/>
              </w:rPr>
            </w:pPr>
          </w:p>
        </w:tc>
      </w:tr>
      <w:tr w14:paraId="093A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4E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A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电动无齿锯</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65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贝尔顿LDCJ-80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39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AC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0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A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12416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B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12416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0DA2">
            <w:pPr>
              <w:jc w:val="center"/>
              <w:rPr>
                <w:rFonts w:hint="eastAsia" w:ascii="仿宋" w:hAnsi="仿宋" w:eastAsia="仿宋" w:cs="仿宋"/>
                <w:i w:val="0"/>
                <w:iCs w:val="0"/>
                <w:color w:val="000000"/>
                <w:sz w:val="21"/>
                <w:szCs w:val="21"/>
                <w:u w:val="none"/>
              </w:rPr>
            </w:pPr>
          </w:p>
        </w:tc>
      </w:tr>
      <w:tr w14:paraId="6622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E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29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液压破拆工具组</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CC2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贝尔顿液压机动泵BJQ-72/0.9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液压手动泵 BS-72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液压扩张器GYKZ-72/750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液压剪切器GYJQ-72-36(20)/250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液压撑顶器GYCD72-180/770-90/1060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液压剪扩器GYJK-72-36(20)/390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91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68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D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FB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139059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4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139059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CB7C">
            <w:pPr>
              <w:jc w:val="center"/>
              <w:rPr>
                <w:rFonts w:hint="eastAsia" w:ascii="仿宋" w:hAnsi="仿宋" w:eastAsia="仿宋" w:cs="仿宋"/>
                <w:i w:val="0"/>
                <w:iCs w:val="0"/>
                <w:color w:val="000000"/>
                <w:sz w:val="21"/>
                <w:szCs w:val="21"/>
                <w:u w:val="none"/>
              </w:rPr>
            </w:pPr>
          </w:p>
        </w:tc>
      </w:tr>
      <w:tr w14:paraId="54A0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BA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手动破拆工具组</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D6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贝尔顿BE-PRT-8T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CF2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欧盾科技有限公司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9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C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D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5794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2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5794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3A82">
            <w:pPr>
              <w:jc w:val="center"/>
              <w:rPr>
                <w:rFonts w:hint="eastAsia" w:ascii="仿宋" w:hAnsi="仿宋" w:eastAsia="仿宋" w:cs="仿宋"/>
                <w:i w:val="0"/>
                <w:iCs w:val="0"/>
                <w:color w:val="000000"/>
                <w:sz w:val="21"/>
                <w:szCs w:val="21"/>
                <w:u w:val="none"/>
              </w:rPr>
            </w:pPr>
          </w:p>
        </w:tc>
      </w:tr>
      <w:tr w14:paraId="61A8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8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消防大平斧</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38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登月登月JFP910JC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50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D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5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D7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FD3C">
            <w:pPr>
              <w:jc w:val="center"/>
              <w:rPr>
                <w:rFonts w:hint="eastAsia" w:ascii="仿宋" w:hAnsi="仿宋" w:eastAsia="仿宋" w:cs="仿宋"/>
                <w:i w:val="0"/>
                <w:iCs w:val="0"/>
                <w:color w:val="000000"/>
                <w:sz w:val="21"/>
                <w:szCs w:val="21"/>
                <w:u w:val="none"/>
              </w:rPr>
            </w:pPr>
          </w:p>
        </w:tc>
      </w:tr>
      <w:tr w14:paraId="7F6F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F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E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消防斧</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44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登月登月JFP910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FB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7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DD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7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7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26B1">
            <w:pPr>
              <w:jc w:val="center"/>
              <w:rPr>
                <w:rFonts w:hint="eastAsia" w:ascii="仿宋" w:hAnsi="仿宋" w:eastAsia="仿宋" w:cs="仿宋"/>
                <w:i w:val="0"/>
                <w:iCs w:val="0"/>
                <w:color w:val="000000"/>
                <w:sz w:val="21"/>
                <w:szCs w:val="21"/>
                <w:u w:val="none"/>
              </w:rPr>
            </w:pPr>
          </w:p>
        </w:tc>
      </w:tr>
      <w:tr w14:paraId="09B1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7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D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铁铲</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B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登月登月TC-1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89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2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B4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0A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2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95AC">
            <w:pPr>
              <w:jc w:val="center"/>
              <w:rPr>
                <w:rFonts w:hint="eastAsia" w:ascii="仿宋" w:hAnsi="仿宋" w:eastAsia="仿宋" w:cs="仿宋"/>
                <w:i w:val="0"/>
                <w:iCs w:val="0"/>
                <w:color w:val="000000"/>
                <w:sz w:val="21"/>
                <w:szCs w:val="21"/>
                <w:u w:val="none"/>
              </w:rPr>
            </w:pPr>
          </w:p>
        </w:tc>
      </w:tr>
      <w:tr w14:paraId="0EF7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7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铁铤</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1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登月登月TT-1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79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3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C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D4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E4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0799">
            <w:pPr>
              <w:jc w:val="center"/>
              <w:rPr>
                <w:rFonts w:hint="eastAsia" w:ascii="仿宋" w:hAnsi="仿宋" w:eastAsia="仿宋" w:cs="仿宋"/>
                <w:i w:val="0"/>
                <w:iCs w:val="0"/>
                <w:color w:val="000000"/>
                <w:sz w:val="21"/>
                <w:szCs w:val="21"/>
                <w:u w:val="none"/>
              </w:rPr>
            </w:pPr>
          </w:p>
        </w:tc>
      </w:tr>
      <w:tr w14:paraId="7EB8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6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2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FB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登月登月HG-1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7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AE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6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FF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0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CBBD">
            <w:pPr>
              <w:jc w:val="center"/>
              <w:rPr>
                <w:rFonts w:hint="eastAsia" w:ascii="仿宋" w:hAnsi="仿宋" w:eastAsia="仿宋" w:cs="仿宋"/>
                <w:i w:val="0"/>
                <w:iCs w:val="0"/>
                <w:color w:val="000000"/>
                <w:sz w:val="21"/>
                <w:szCs w:val="21"/>
                <w:u w:val="none"/>
              </w:rPr>
            </w:pPr>
          </w:p>
        </w:tc>
      </w:tr>
      <w:tr w14:paraId="652D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2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1B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大锤</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2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登月登月DC-1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FF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82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A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43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9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F4CB">
            <w:pPr>
              <w:jc w:val="center"/>
              <w:rPr>
                <w:rFonts w:hint="eastAsia" w:ascii="仿宋" w:hAnsi="仿宋" w:eastAsia="仿宋" w:cs="仿宋"/>
                <w:i w:val="0"/>
                <w:iCs w:val="0"/>
                <w:color w:val="000000"/>
                <w:sz w:val="21"/>
                <w:szCs w:val="21"/>
                <w:u w:val="none"/>
              </w:rPr>
            </w:pPr>
          </w:p>
        </w:tc>
      </w:tr>
      <w:tr w14:paraId="69E2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50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AC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丁字镐</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EB7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登月登月DZG-1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91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0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93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D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9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A448">
            <w:pPr>
              <w:jc w:val="center"/>
              <w:rPr>
                <w:rFonts w:hint="eastAsia" w:ascii="仿宋" w:hAnsi="仿宋" w:eastAsia="仿宋" w:cs="仿宋"/>
                <w:i w:val="0"/>
                <w:iCs w:val="0"/>
                <w:color w:val="000000"/>
                <w:sz w:val="21"/>
                <w:szCs w:val="21"/>
                <w:u w:val="none"/>
              </w:rPr>
            </w:pPr>
          </w:p>
        </w:tc>
      </w:tr>
      <w:tr w14:paraId="29AB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E8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F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手提式强光照明</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0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华亮FD-FBSI480/BHL6703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28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华亮照明科技有限公司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E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1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50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1478</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90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14780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6FC3">
            <w:pPr>
              <w:jc w:val="center"/>
              <w:rPr>
                <w:rFonts w:hint="eastAsia" w:ascii="仿宋" w:hAnsi="仿宋" w:eastAsia="仿宋" w:cs="仿宋"/>
                <w:i w:val="0"/>
                <w:iCs w:val="0"/>
                <w:color w:val="000000"/>
                <w:sz w:val="21"/>
                <w:szCs w:val="21"/>
                <w:u w:val="none"/>
              </w:rPr>
            </w:pPr>
          </w:p>
        </w:tc>
      </w:tr>
      <w:tr w14:paraId="0594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8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0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救生照明线</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2D3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登月JZ100Z-CS</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E2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5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A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3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6415</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B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B309">
            <w:pPr>
              <w:jc w:val="center"/>
              <w:rPr>
                <w:rFonts w:hint="eastAsia" w:ascii="仿宋" w:hAnsi="仿宋" w:eastAsia="仿宋" w:cs="仿宋"/>
                <w:i w:val="0"/>
                <w:iCs w:val="0"/>
                <w:color w:val="000000"/>
                <w:sz w:val="21"/>
                <w:szCs w:val="21"/>
                <w:u w:val="none"/>
              </w:rPr>
            </w:pPr>
          </w:p>
        </w:tc>
      </w:tr>
      <w:tr w14:paraId="2C5B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B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消防用荧光棒</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B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登月YGB-1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EF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0F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9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4E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2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7395">
            <w:pPr>
              <w:jc w:val="center"/>
              <w:rPr>
                <w:rFonts w:hint="eastAsia" w:ascii="仿宋" w:hAnsi="仿宋" w:eastAsia="仿宋" w:cs="仿宋"/>
                <w:i w:val="0"/>
                <w:iCs w:val="0"/>
                <w:color w:val="000000"/>
                <w:sz w:val="21"/>
                <w:szCs w:val="21"/>
                <w:u w:val="none"/>
              </w:rPr>
            </w:pPr>
          </w:p>
        </w:tc>
      </w:tr>
      <w:tr w14:paraId="74D4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1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E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电源线盘</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3E8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野狼YL27BS-1050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CD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泰州中天天宏通讯器材有限公司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F5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18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42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5E9E">
            <w:pPr>
              <w:jc w:val="center"/>
              <w:rPr>
                <w:rFonts w:hint="eastAsia" w:ascii="仿宋" w:hAnsi="仿宋" w:eastAsia="仿宋" w:cs="仿宋"/>
                <w:i w:val="0"/>
                <w:iCs w:val="0"/>
                <w:color w:val="000000"/>
                <w:sz w:val="21"/>
                <w:szCs w:val="21"/>
                <w:u w:val="none"/>
              </w:rPr>
            </w:pPr>
          </w:p>
        </w:tc>
      </w:tr>
      <w:tr w14:paraId="23F6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34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移动照明灯组</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B8C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华亮YZH2-2.67F</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3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华亮照明科技有限公司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0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3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9519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B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9519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1B86">
            <w:pPr>
              <w:jc w:val="center"/>
              <w:rPr>
                <w:rFonts w:hint="eastAsia" w:ascii="仿宋" w:hAnsi="仿宋" w:eastAsia="仿宋" w:cs="仿宋"/>
                <w:i w:val="0"/>
                <w:iCs w:val="0"/>
                <w:color w:val="000000"/>
                <w:sz w:val="21"/>
                <w:szCs w:val="21"/>
                <w:u w:val="none"/>
              </w:rPr>
            </w:pPr>
          </w:p>
        </w:tc>
      </w:tr>
      <w:tr w14:paraId="0FE4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E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5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移动供气源</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45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恒泰HKC30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F0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浙江恒泰安全设备有限公司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B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6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4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26397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5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26397</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76A3">
            <w:pPr>
              <w:jc w:val="center"/>
              <w:rPr>
                <w:rFonts w:hint="eastAsia" w:ascii="仿宋" w:hAnsi="仿宋" w:eastAsia="仿宋" w:cs="仿宋"/>
                <w:i w:val="0"/>
                <w:iCs w:val="0"/>
                <w:color w:val="000000"/>
                <w:sz w:val="21"/>
                <w:szCs w:val="21"/>
                <w:u w:val="none"/>
              </w:rPr>
            </w:pPr>
          </w:p>
        </w:tc>
      </w:tr>
      <w:tr w14:paraId="4F98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4C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E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压缩空气填充泵</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A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宝恩BBC-100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D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台州宝恩科技有限公司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8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F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3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18309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7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18309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8547">
            <w:pPr>
              <w:jc w:val="center"/>
              <w:rPr>
                <w:rFonts w:hint="eastAsia" w:ascii="仿宋" w:hAnsi="仿宋" w:eastAsia="仿宋" w:cs="仿宋"/>
                <w:i w:val="0"/>
                <w:iCs w:val="0"/>
                <w:color w:val="000000"/>
                <w:sz w:val="21"/>
                <w:szCs w:val="21"/>
                <w:u w:val="none"/>
              </w:rPr>
            </w:pPr>
          </w:p>
        </w:tc>
      </w:tr>
      <w:tr w14:paraId="0A9B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2A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3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移动排烟机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32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莱恩克YY3.0/4.0-9A</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5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台州市莱恩克警报器有限公司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3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FB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12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11825</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5F92">
            <w:pPr>
              <w:jc w:val="center"/>
              <w:rPr>
                <w:rFonts w:hint="eastAsia" w:ascii="仿宋" w:hAnsi="仿宋" w:eastAsia="仿宋" w:cs="仿宋"/>
                <w:i w:val="0"/>
                <w:iCs w:val="0"/>
                <w:color w:val="000000"/>
                <w:sz w:val="21"/>
                <w:szCs w:val="21"/>
                <w:u w:val="none"/>
              </w:rPr>
            </w:pPr>
          </w:p>
        </w:tc>
      </w:tr>
      <w:tr w14:paraId="74B6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D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A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手持防爆电台</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2E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科立讯DP980 BD</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18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福建科立讯通讯有限公司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8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06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7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6701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5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53608</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7BB7">
            <w:pPr>
              <w:jc w:val="center"/>
              <w:rPr>
                <w:rFonts w:hint="eastAsia" w:ascii="仿宋" w:hAnsi="仿宋" w:eastAsia="仿宋" w:cs="仿宋"/>
                <w:i w:val="0"/>
                <w:iCs w:val="0"/>
                <w:color w:val="000000"/>
                <w:sz w:val="21"/>
                <w:szCs w:val="21"/>
                <w:u w:val="none"/>
              </w:rPr>
            </w:pPr>
          </w:p>
        </w:tc>
      </w:tr>
      <w:tr w14:paraId="47FA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3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2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车载台</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30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科立讯DM880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D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福建科立讯通讯有限公司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F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A9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48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7292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C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7292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485B">
            <w:pPr>
              <w:jc w:val="center"/>
              <w:rPr>
                <w:rFonts w:hint="eastAsia" w:ascii="仿宋" w:hAnsi="仿宋" w:eastAsia="仿宋" w:cs="仿宋"/>
                <w:i w:val="0"/>
                <w:iCs w:val="0"/>
                <w:color w:val="000000"/>
                <w:sz w:val="21"/>
                <w:szCs w:val="21"/>
                <w:u w:val="none"/>
              </w:rPr>
            </w:pPr>
          </w:p>
        </w:tc>
      </w:tr>
      <w:tr w14:paraId="1783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96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4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5G布控球机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ED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清新TSP260-D-5G</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1A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安徽清新互联信息科技有限公司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18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A3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0F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53802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6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53802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41D7">
            <w:pPr>
              <w:jc w:val="center"/>
              <w:rPr>
                <w:rFonts w:hint="eastAsia" w:ascii="仿宋" w:hAnsi="仿宋" w:eastAsia="仿宋" w:cs="仿宋"/>
                <w:i w:val="0"/>
                <w:iCs w:val="0"/>
                <w:color w:val="000000"/>
                <w:sz w:val="21"/>
                <w:szCs w:val="21"/>
                <w:u w:val="none"/>
              </w:rPr>
            </w:pPr>
          </w:p>
        </w:tc>
      </w:tr>
      <w:tr w14:paraId="42E1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5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5G单兵</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D4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清新TSP210-D-5G</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0E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安徽清新互联信息科技有限公司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7A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5F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3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30153</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D6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30153</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3BC2">
            <w:pPr>
              <w:jc w:val="center"/>
              <w:rPr>
                <w:rFonts w:hint="eastAsia" w:ascii="仿宋" w:hAnsi="仿宋" w:eastAsia="仿宋" w:cs="仿宋"/>
                <w:i w:val="0"/>
                <w:iCs w:val="0"/>
                <w:color w:val="000000"/>
                <w:sz w:val="21"/>
                <w:szCs w:val="21"/>
                <w:u w:val="none"/>
              </w:rPr>
            </w:pPr>
          </w:p>
        </w:tc>
      </w:tr>
      <w:tr w14:paraId="283F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E0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88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木质堵漏楔</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9D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登月登月DLF-MZ</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D8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8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03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F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907</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38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907</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7056">
            <w:pPr>
              <w:jc w:val="center"/>
              <w:rPr>
                <w:rFonts w:hint="eastAsia" w:ascii="仿宋" w:hAnsi="仿宋" w:eastAsia="仿宋" w:cs="仿宋"/>
                <w:i w:val="0"/>
                <w:iCs w:val="0"/>
                <w:color w:val="000000"/>
                <w:sz w:val="21"/>
                <w:szCs w:val="21"/>
                <w:u w:val="none"/>
              </w:rPr>
            </w:pPr>
          </w:p>
        </w:tc>
      </w:tr>
      <w:tr w14:paraId="701F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66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25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金属堵漏套管</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22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登月登月DLF-TG</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BB7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80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5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2759</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A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2759</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5494">
            <w:pPr>
              <w:jc w:val="center"/>
              <w:rPr>
                <w:rFonts w:hint="eastAsia" w:ascii="仿宋" w:hAnsi="仿宋" w:eastAsia="仿宋" w:cs="仿宋"/>
                <w:i w:val="0"/>
                <w:iCs w:val="0"/>
                <w:color w:val="000000"/>
                <w:sz w:val="21"/>
                <w:szCs w:val="21"/>
                <w:u w:val="none"/>
              </w:rPr>
            </w:pPr>
          </w:p>
        </w:tc>
      </w:tr>
      <w:tr w14:paraId="15B9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7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3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无火花工具</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52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登月登月GFB-1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3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泰州市华通消防装备厂有限公司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3A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FD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6C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B477">
            <w:pPr>
              <w:jc w:val="center"/>
              <w:rPr>
                <w:rFonts w:hint="eastAsia" w:ascii="仿宋" w:hAnsi="仿宋" w:eastAsia="仿宋" w:cs="仿宋"/>
                <w:i w:val="0"/>
                <w:iCs w:val="0"/>
                <w:color w:val="000000"/>
                <w:sz w:val="21"/>
                <w:szCs w:val="21"/>
                <w:u w:val="none"/>
              </w:rPr>
            </w:pPr>
          </w:p>
        </w:tc>
      </w:tr>
      <w:tr w14:paraId="5DB0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A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00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移车器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22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益力恒TY-A1B</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9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北京路倍安交通设施科技有限公司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C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D2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C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BC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A556">
            <w:pPr>
              <w:jc w:val="center"/>
              <w:rPr>
                <w:rFonts w:hint="eastAsia" w:ascii="仿宋" w:hAnsi="仿宋" w:eastAsia="仿宋" w:cs="仿宋"/>
                <w:i w:val="0"/>
                <w:iCs w:val="0"/>
                <w:color w:val="000000"/>
                <w:sz w:val="21"/>
                <w:szCs w:val="21"/>
                <w:u w:val="none"/>
              </w:rPr>
            </w:pPr>
          </w:p>
        </w:tc>
      </w:tr>
      <w:tr w14:paraId="4D96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D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E2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值班室基地电台</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66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科立讯DM880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FC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福建科立讯通讯有限公司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CC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F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7732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8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7732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9C0D">
            <w:pPr>
              <w:jc w:val="center"/>
              <w:rPr>
                <w:rFonts w:hint="eastAsia" w:ascii="仿宋" w:hAnsi="仿宋" w:eastAsia="仿宋" w:cs="仿宋"/>
                <w:i w:val="0"/>
                <w:iCs w:val="0"/>
                <w:color w:val="000000"/>
                <w:sz w:val="21"/>
                <w:szCs w:val="21"/>
                <w:u w:val="none"/>
              </w:rPr>
            </w:pPr>
          </w:p>
        </w:tc>
      </w:tr>
      <w:tr w14:paraId="78BA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1B3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52D4D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大写： </w:t>
            </w:r>
            <w:r>
              <w:rPr>
                <w:rStyle w:val="8"/>
                <w:lang w:val="en-US" w:eastAsia="zh-CN" w:bidi="ar"/>
              </w:rPr>
              <w:t xml:space="preserve"> 人民币壹佰伍拾叁万玖仟捌佰元整</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575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￥1,539,800.00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FCBE">
            <w:pPr>
              <w:jc w:val="center"/>
              <w:rPr>
                <w:rFonts w:hint="eastAsia" w:ascii="宋体" w:hAnsi="宋体" w:eastAsia="宋体" w:cs="宋体"/>
                <w:i w:val="0"/>
                <w:iCs w:val="0"/>
                <w:color w:val="000000"/>
                <w:sz w:val="22"/>
                <w:szCs w:val="22"/>
                <w:u w:val="none"/>
              </w:rPr>
            </w:pPr>
          </w:p>
        </w:tc>
      </w:tr>
    </w:tbl>
    <w:p w14:paraId="11F5AF95">
      <w:pPr>
        <w:pStyle w:val="5"/>
        <w:rPr>
          <w:rFonts w:hint="eastAsia"/>
          <w:lang w:eastAsia="zh-CN"/>
        </w:rPr>
      </w:pPr>
    </w:p>
    <w:p w14:paraId="2BCD17E6">
      <w:pPr>
        <w:rPr>
          <w:rFonts w:hint="eastAsia" w:ascii="仿宋" w:hAnsi="仿宋" w:eastAsia="仿宋"/>
          <w:szCs w:val="21"/>
          <w:lang w:val="en-US" w:eastAsia="zh-CN" w:bidi="ar-SA"/>
        </w:rPr>
      </w:pPr>
      <w:r>
        <w:rPr>
          <w:rFonts w:hint="eastAsia" w:ascii="仿宋" w:hAnsi="仿宋" w:eastAsia="仿宋"/>
          <w:szCs w:val="21"/>
          <w:lang w:val="en-US" w:eastAsia="zh-CN" w:bidi="ar-SA"/>
        </w:rPr>
        <w:t>注：</w:t>
      </w:r>
    </w:p>
    <w:p w14:paraId="4BB440D5">
      <w:pPr>
        <w:rPr>
          <w:rFonts w:hint="eastAsia" w:ascii="仿宋" w:hAnsi="仿宋" w:eastAsia="仿宋"/>
          <w:szCs w:val="21"/>
          <w:lang w:val="en-US" w:eastAsia="zh-CN" w:bidi="ar-SA"/>
        </w:rPr>
      </w:pPr>
      <w:r>
        <w:rPr>
          <w:rFonts w:hint="eastAsia" w:ascii="仿宋" w:hAnsi="仿宋" w:eastAsia="仿宋"/>
          <w:szCs w:val="21"/>
          <w:lang w:val="en-US" w:eastAsia="zh-CN" w:bidi="ar-SA"/>
        </w:rPr>
        <w:t>1.产品数量较多，总价请计算准确。</w:t>
      </w:r>
    </w:p>
    <w:p w14:paraId="02ADD264">
      <w:pPr>
        <w:rPr>
          <w:rFonts w:hint="eastAsia" w:ascii="仿宋" w:hAnsi="仿宋" w:eastAsia="仿宋"/>
          <w:szCs w:val="21"/>
          <w:lang w:val="en-US" w:eastAsia="zh-CN" w:bidi="ar-SA"/>
        </w:rPr>
      </w:pPr>
      <w:r>
        <w:rPr>
          <w:rFonts w:hint="eastAsia" w:ascii="仿宋" w:hAnsi="仿宋" w:eastAsia="仿宋"/>
          <w:szCs w:val="21"/>
          <w:lang w:val="en-US" w:eastAsia="zh-CN" w:bidi="ar-SA"/>
        </w:rPr>
        <w:t>2.项目如有分包，请各谈判供应商按投报的分包分别列表。</w:t>
      </w:r>
    </w:p>
    <w:p w14:paraId="6F99CF8F">
      <w:pPr>
        <w:rPr>
          <w:rFonts w:hint="eastAsia" w:ascii="仿宋" w:hAnsi="仿宋" w:eastAsia="仿宋"/>
          <w:szCs w:val="21"/>
          <w:lang w:val="en-US" w:eastAsia="zh-CN" w:bidi="ar-SA"/>
        </w:rPr>
      </w:pPr>
      <w:r>
        <w:rPr>
          <w:rFonts w:hint="eastAsia" w:ascii="仿宋" w:hAnsi="仿宋" w:eastAsia="仿宋"/>
          <w:szCs w:val="21"/>
          <w:lang w:val="en-US" w:eastAsia="zh-CN" w:bidi="ar-SA"/>
        </w:rPr>
        <w:t>3.成交后将依据商务报价和最终报价，按比例调整后公示详细报价。</w:t>
      </w:r>
    </w:p>
    <w:p w14:paraId="0C1BCF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2F70"/>
    <w:rsid w:val="19792B09"/>
    <w:rsid w:val="19FC376A"/>
    <w:rsid w:val="33D501F0"/>
    <w:rsid w:val="378F48E1"/>
    <w:rsid w:val="383078F3"/>
    <w:rsid w:val="63BF2FAE"/>
    <w:rsid w:val="7065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800" w:leftChars="800"/>
    </w:pPr>
  </w:style>
  <w:style w:type="paragraph" w:styleId="4">
    <w:name w:val="Date"/>
    <w:basedOn w:val="1"/>
    <w:next w:val="1"/>
    <w:qFormat/>
    <w:uiPriority w:val="0"/>
    <w:rPr>
      <w:sz w:val="24"/>
      <w:szCs w:val="20"/>
    </w:rPr>
  </w:style>
  <w:style w:type="paragraph" w:styleId="5">
    <w:name w:val="footnote text"/>
    <w:basedOn w:val="1"/>
    <w:next w:val="3"/>
    <w:qFormat/>
    <w:uiPriority w:val="0"/>
    <w:pPr>
      <w:snapToGrid w:val="0"/>
      <w:jc w:val="left"/>
    </w:pPr>
    <w:rPr>
      <w:sz w:val="18"/>
    </w:rPr>
  </w:style>
  <w:style w:type="character" w:customStyle="1" w:styleId="8">
    <w:name w:val="font41"/>
    <w:basedOn w:val="7"/>
    <w:qFormat/>
    <w:uiPriority w:val="0"/>
    <w:rPr>
      <w:rFonts w:hint="eastAsia" w:ascii="仿宋" w:hAnsi="仿宋" w:eastAsia="仿宋" w:cs="仿宋"/>
      <w:b/>
      <w:bCs/>
      <w:color w:val="000000"/>
      <w:sz w:val="21"/>
      <w:szCs w:val="2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467</Words>
  <Characters>551</Characters>
  <Lines>0</Lines>
  <Paragraphs>0</Paragraphs>
  <TotalTime>3</TotalTime>
  <ScaleCrop>false</ScaleCrop>
  <LinksUpToDate>false</LinksUpToDate>
  <CharactersWithSpaces>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2025-11-21T06:17:00Z</dcterms:created>
  <dc:creator>gezi</dc:creator>
  <cp:lastModifiedBy>悠然</cp:lastModifiedBy>
  <dcterms:modified xsi:type="dcterms:W3CDTF">2025-11-27T04:33:24Z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eyJoZGlkIjoiY2I2ZjlhM2M0MDllOTczMjNlYWIzZmMwM2RjY2I0MmIiLCJ1c2VySWQiOiIzNDA2MzU1OTIifQ==</vt:lpwstr>
  </property>
  <property fmtid="{D5CDD505-2E9C-101B-9397-08002B2CF9AE}" pid="4" name="ICV">
    <vt:lpwstr>8B83C6AF4B554A03AF563BFF262EEB8A_12</vt:lpwstr>
  </property>
</Properties>
</file>